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708" w:firstLineChars="196"/>
        <w:jc w:val="center"/>
        <w:rPr>
          <w:rFonts w:asciiTheme="majorEastAsia" w:hAnsiTheme="majorEastAsia" w:eastAsiaTheme="majorEastAsia" w:cstheme="majorEastAsia"/>
          <w:b/>
          <w:bCs/>
          <w:kern w:val="0"/>
          <w:sz w:val="36"/>
          <w:szCs w:val="36"/>
        </w:rPr>
      </w:pPr>
      <w:r>
        <w:rPr>
          <w:rFonts w:hint="eastAsia" w:asciiTheme="majorEastAsia" w:hAnsiTheme="majorEastAsia" w:eastAsiaTheme="majorEastAsia" w:cstheme="majorEastAsia"/>
          <w:b/>
          <w:bCs/>
          <w:kern w:val="0"/>
          <w:sz w:val="36"/>
          <w:szCs w:val="36"/>
        </w:rPr>
        <w:t>合肥工业大学考试管理细则</w:t>
      </w:r>
    </w:p>
    <w:p>
      <w:pPr>
        <w:spacing w:line="440" w:lineRule="exact"/>
        <w:ind w:firstLine="548" w:firstLineChars="196"/>
        <w:jc w:val="center"/>
        <w:rPr>
          <w:rFonts w:ascii="宋体" w:hAnsi="宋体"/>
          <w:color w:val="7030A0"/>
          <w:kern w:val="0"/>
          <w:sz w:val="28"/>
          <w:szCs w:val="28"/>
        </w:rPr>
      </w:pPr>
    </w:p>
    <w:p>
      <w:pPr>
        <w:widowControl/>
        <w:spacing w:line="4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为规范对考试的管理，维护考试的公平、公正，保障考生和考试工作人员的合法权益，建设和维护优良的学风，根据《普通高等学校学生管理规定》、《国家教育考试违规处理办法》、《国家教育考试考务安全保密工作规定》、《合肥工业大学学生管理规定》和《合肥工业大学本科学生学籍管理办法》等相关法规，特制定本细则。</w:t>
      </w:r>
    </w:p>
    <w:p>
      <w:pPr>
        <w:widowControl/>
        <w:spacing w:line="460" w:lineRule="exact"/>
        <w:ind w:firstLine="797" w:firstLineChars="248"/>
        <w:jc w:val="left"/>
        <w:rPr>
          <w:rFonts w:ascii="仿宋" w:hAnsi="仿宋" w:eastAsia="仿宋" w:cs="仿宋"/>
          <w:b/>
          <w:bCs/>
          <w:kern w:val="0"/>
          <w:sz w:val="32"/>
          <w:szCs w:val="32"/>
        </w:rPr>
      </w:pPr>
      <w:r>
        <w:rPr>
          <w:rFonts w:hint="eastAsia" w:ascii="仿宋" w:hAnsi="仿宋" w:eastAsia="仿宋" w:cs="仿宋"/>
          <w:b/>
          <w:bCs/>
          <w:kern w:val="0"/>
          <w:sz w:val="32"/>
          <w:szCs w:val="32"/>
        </w:rPr>
        <w:t>一、考核方式</w:t>
      </w:r>
    </w:p>
    <w:p>
      <w:pPr>
        <w:widowControl/>
        <w:spacing w:line="460" w:lineRule="exact"/>
        <w:ind w:firstLine="720" w:firstLineChars="225"/>
        <w:jc w:val="left"/>
        <w:rPr>
          <w:rFonts w:ascii="仿宋" w:hAnsi="仿宋" w:eastAsia="仿宋" w:cs="仿宋"/>
          <w:kern w:val="0"/>
          <w:sz w:val="32"/>
          <w:szCs w:val="32"/>
        </w:rPr>
      </w:pPr>
      <w:r>
        <w:rPr>
          <w:rFonts w:hint="eastAsia" w:ascii="仿宋" w:hAnsi="仿宋" w:eastAsia="仿宋" w:cs="仿宋"/>
          <w:kern w:val="0"/>
          <w:sz w:val="32"/>
          <w:szCs w:val="32"/>
        </w:rPr>
        <w:t>凡教学计划规定的课程以及实习、</w:t>
      </w:r>
      <w:r>
        <w:rPr>
          <w:rFonts w:hint="eastAsia" w:ascii="仿宋" w:hAnsi="仿宋" w:eastAsia="仿宋" w:cs="仿宋"/>
          <w:kern w:val="0"/>
          <w:sz w:val="32"/>
          <w:szCs w:val="32"/>
          <w:lang w:val="en-US" w:eastAsia="zh-CN"/>
        </w:rPr>
        <w:t>课</w:t>
      </w:r>
      <w:r>
        <w:rPr>
          <w:rFonts w:hint="eastAsia" w:ascii="仿宋" w:hAnsi="仿宋" w:eastAsia="仿宋" w:cs="仿宋"/>
          <w:kern w:val="0"/>
          <w:sz w:val="32"/>
          <w:szCs w:val="32"/>
        </w:rPr>
        <w:t>程设计、毕业论文（设计）等教学环节均需要进行考核。考核分为考试和考查两种方式，系（所、教研室）负责人会同任课教师根据课程的特点确定考核方式。考试可以采取闭卷或开卷方式进行，也可采取上机考试、口试、笔试及其组合等方式。考查可采用口试、大型作业（设计）、调</w:t>
      </w:r>
      <w:bookmarkStart w:id="0" w:name="_GoBack"/>
      <w:r>
        <w:rPr>
          <w:rFonts w:hint="eastAsia" w:ascii="仿宋" w:hAnsi="仿宋" w:eastAsia="仿宋" w:cs="仿宋"/>
          <w:kern w:val="0"/>
          <w:sz w:val="32"/>
          <w:szCs w:val="32"/>
        </w:rPr>
        <w:t>研</w:t>
      </w:r>
      <w:bookmarkEnd w:id="0"/>
      <w:r>
        <w:rPr>
          <w:rFonts w:hint="eastAsia" w:ascii="仿宋" w:hAnsi="仿宋" w:eastAsia="仿宋" w:cs="仿宋"/>
          <w:kern w:val="0"/>
          <w:sz w:val="32"/>
          <w:szCs w:val="32"/>
        </w:rPr>
        <w:t>报告或论文等方式，也可以多种形式结合使用。其中</w:t>
      </w:r>
      <w:r>
        <w:rPr>
          <w:rFonts w:hint="eastAsia" w:ascii="仿宋" w:hAnsi="仿宋" w:eastAsia="仿宋" w:cs="仿宋"/>
          <w:bCs/>
          <w:kern w:val="0"/>
          <w:sz w:val="32"/>
          <w:szCs w:val="32"/>
        </w:rPr>
        <w:t>口试，应设立由3人以上组成的考试小组（主考1人）具体负责实施，考试以考题抽签方式进行，考生抽签后根据需要给予必要的准备时间，然后回答问题。</w:t>
      </w:r>
    </w:p>
    <w:p>
      <w:pPr>
        <w:widowControl/>
        <w:spacing w:line="460" w:lineRule="exact"/>
        <w:ind w:firstLine="720" w:firstLineChars="224"/>
        <w:jc w:val="left"/>
        <w:rPr>
          <w:rFonts w:ascii="仿宋" w:hAnsi="仿宋" w:eastAsia="仿宋" w:cs="仿宋"/>
          <w:b/>
          <w:bCs/>
          <w:kern w:val="0"/>
          <w:sz w:val="32"/>
          <w:szCs w:val="32"/>
        </w:rPr>
      </w:pPr>
      <w:r>
        <w:rPr>
          <w:rFonts w:hint="eastAsia" w:ascii="仿宋" w:hAnsi="仿宋" w:eastAsia="仿宋" w:cs="仿宋"/>
          <w:b/>
          <w:bCs/>
          <w:kern w:val="0"/>
          <w:sz w:val="32"/>
          <w:szCs w:val="32"/>
        </w:rPr>
        <w:t>二、命题基本要求</w:t>
      </w:r>
    </w:p>
    <w:p>
      <w:pPr>
        <w:widowControl/>
        <w:spacing w:line="460" w:lineRule="exact"/>
        <w:ind w:firstLine="720" w:firstLineChars="225"/>
        <w:jc w:val="left"/>
        <w:rPr>
          <w:rFonts w:ascii="仿宋" w:hAnsi="仿宋" w:eastAsia="仿宋" w:cs="仿宋"/>
          <w:kern w:val="0"/>
          <w:sz w:val="32"/>
          <w:szCs w:val="32"/>
        </w:rPr>
      </w:pPr>
      <w:r>
        <w:rPr>
          <w:rFonts w:hint="eastAsia" w:ascii="仿宋" w:hAnsi="仿宋" w:eastAsia="仿宋" w:cs="仿宋"/>
          <w:kern w:val="0"/>
          <w:sz w:val="32"/>
          <w:szCs w:val="32"/>
        </w:rPr>
        <w:t>1.命题以教学大纲为依据，命题的覆盖面应包括课程的主要内容，反映本课程的基本要求，每一个知识点每一道考题都要对应具体的课程目标。着重检查学生对本门课程所学的基本理论、基本知识、基本技能的理解掌握情况，同时要通过综合性试题，考查学生分析问题、解决问题的能力。试题难度适当，并制定出相应的评分标准。</w:t>
      </w:r>
    </w:p>
    <w:p>
      <w:pPr>
        <w:widowControl/>
        <w:spacing w:line="460" w:lineRule="exact"/>
        <w:ind w:firstLine="720" w:firstLineChars="225"/>
        <w:jc w:val="left"/>
        <w:rPr>
          <w:rFonts w:ascii="仿宋" w:hAnsi="仿宋" w:eastAsia="仿宋" w:cs="仿宋"/>
          <w:kern w:val="0"/>
          <w:sz w:val="32"/>
          <w:szCs w:val="32"/>
        </w:rPr>
      </w:pPr>
      <w:r>
        <w:rPr>
          <w:rFonts w:hint="eastAsia" w:ascii="仿宋" w:hAnsi="仿宋" w:eastAsia="仿宋" w:cs="仿宋"/>
          <w:kern w:val="0"/>
          <w:sz w:val="32"/>
          <w:szCs w:val="32"/>
        </w:rPr>
        <w:t>2.命题工作应由课程负责人和课程骨干教师组成的命题小组完成，系（所、教研室）负责人对试卷内容进行审核。</w:t>
      </w:r>
    </w:p>
    <w:p>
      <w:pPr>
        <w:widowControl/>
        <w:spacing w:line="460" w:lineRule="exact"/>
        <w:ind w:firstLine="720" w:firstLineChars="225"/>
        <w:jc w:val="left"/>
        <w:rPr>
          <w:rFonts w:ascii="仿宋" w:hAnsi="仿宋" w:eastAsia="仿宋" w:cs="仿宋"/>
          <w:kern w:val="0"/>
          <w:sz w:val="32"/>
          <w:szCs w:val="32"/>
        </w:rPr>
      </w:pPr>
      <w:r>
        <w:rPr>
          <w:rFonts w:hint="eastAsia" w:ascii="仿宋" w:hAnsi="仿宋" w:eastAsia="仿宋" w:cs="仿宋"/>
          <w:kern w:val="0"/>
          <w:sz w:val="32"/>
          <w:szCs w:val="32"/>
        </w:rPr>
        <w:t>3.对通识教育课（公共基础课）、学科基础课（专业基础课）、精品课程和由多位教师讲授的同一门课程，原则上实行教考分离，统一采用试题库或试卷库出题，使用一份试卷，并组织集体阅卷。</w:t>
      </w:r>
    </w:p>
    <w:p>
      <w:pPr>
        <w:widowControl/>
        <w:spacing w:line="460" w:lineRule="exact"/>
        <w:ind w:firstLine="720" w:firstLineChars="225"/>
        <w:jc w:val="left"/>
        <w:rPr>
          <w:rFonts w:ascii="仿宋" w:hAnsi="仿宋" w:eastAsia="仿宋" w:cs="仿宋"/>
          <w:kern w:val="0"/>
          <w:sz w:val="32"/>
          <w:szCs w:val="32"/>
        </w:rPr>
      </w:pPr>
      <w:r>
        <w:rPr>
          <w:rFonts w:hint="eastAsia" w:ascii="仿宋" w:hAnsi="仿宋" w:eastAsia="仿宋" w:cs="仿宋"/>
          <w:kern w:val="0"/>
          <w:sz w:val="32"/>
          <w:szCs w:val="32"/>
        </w:rPr>
        <w:t>4.试卷采取统一格式（教务部学生注册中心、各学院均备有出题纸，也可从学生注册中心网站下载），试题表述要简明、准确，符号使用规范，试卷需注明课程代码、课程名称和性质、教学班号及考试类型（开卷、闭卷）等相关信息。</w:t>
      </w:r>
    </w:p>
    <w:p>
      <w:pPr>
        <w:widowControl/>
        <w:spacing w:line="460" w:lineRule="exact"/>
        <w:ind w:firstLine="720" w:firstLineChars="225"/>
        <w:jc w:val="left"/>
        <w:rPr>
          <w:rFonts w:ascii="仿宋" w:hAnsi="仿宋" w:eastAsia="仿宋" w:cs="仿宋"/>
          <w:kern w:val="0"/>
          <w:sz w:val="32"/>
          <w:szCs w:val="32"/>
        </w:rPr>
      </w:pPr>
      <w:r>
        <w:rPr>
          <w:rFonts w:hint="eastAsia" w:ascii="仿宋" w:hAnsi="仿宋" w:eastAsia="仿宋" w:cs="仿宋"/>
          <w:kern w:val="0"/>
          <w:sz w:val="32"/>
          <w:szCs w:val="32"/>
        </w:rPr>
        <w:t>5.所有考试课程要求同时交付A、B两套试卷（题库类上机考试除外），并做好标准答案和统一的评分标准。A、B两套试卷内容、难度及题量应相当。</w:t>
      </w:r>
      <w:r>
        <w:rPr>
          <w:rFonts w:hint="eastAsia" w:ascii="仿宋" w:hAnsi="仿宋" w:eastAsia="仿宋" w:cs="仿宋"/>
          <w:bCs/>
          <w:kern w:val="0"/>
          <w:sz w:val="32"/>
          <w:szCs w:val="32"/>
        </w:rPr>
        <w:t>在开考前十天，</w:t>
      </w:r>
      <w:r>
        <w:rPr>
          <w:rFonts w:hint="eastAsia" w:ascii="仿宋" w:hAnsi="仿宋" w:eastAsia="仿宋" w:cs="仿宋"/>
          <w:kern w:val="0"/>
          <w:sz w:val="32"/>
          <w:szCs w:val="32"/>
        </w:rPr>
        <w:t>命题教师</w:t>
      </w:r>
      <w:r>
        <w:rPr>
          <w:rFonts w:hint="eastAsia" w:ascii="仿宋" w:hAnsi="仿宋" w:eastAsia="仿宋" w:cs="仿宋"/>
          <w:bCs/>
          <w:kern w:val="0"/>
          <w:sz w:val="32"/>
          <w:szCs w:val="32"/>
        </w:rPr>
        <w:t>亲自将A、B两套</w:t>
      </w:r>
      <w:r>
        <w:rPr>
          <w:rFonts w:hint="eastAsia" w:ascii="仿宋" w:hAnsi="仿宋" w:eastAsia="仿宋" w:cs="仿宋"/>
          <w:kern w:val="0"/>
          <w:sz w:val="32"/>
          <w:szCs w:val="32"/>
        </w:rPr>
        <w:t>样卷送交教务部学生注册中心，由学生注册中心随机抽取一套作为考试试题，另一套保存在学生注册中心作为补考试题。答案或评分标准由命题老师负责保管。试卷由学生注册中心负责印刷，</w:t>
      </w:r>
      <w:r>
        <w:rPr>
          <w:rFonts w:hint="eastAsia" w:ascii="仿宋" w:hAnsi="仿宋" w:eastAsia="仿宋" w:cs="仿宋"/>
          <w:bCs/>
          <w:kern w:val="0"/>
          <w:sz w:val="32"/>
          <w:szCs w:val="32"/>
        </w:rPr>
        <w:t>在开考前两天</w:t>
      </w:r>
      <w:r>
        <w:rPr>
          <w:rFonts w:hint="eastAsia" w:ascii="仿宋" w:hAnsi="仿宋" w:eastAsia="仿宋" w:cs="仿宋"/>
          <w:kern w:val="0"/>
          <w:sz w:val="32"/>
          <w:szCs w:val="32"/>
        </w:rPr>
        <w:t>由命题教师本人到学生注册中心领取。</w:t>
      </w:r>
    </w:p>
    <w:p>
      <w:pPr>
        <w:widowControl/>
        <w:spacing w:line="460" w:lineRule="exact"/>
        <w:ind w:firstLine="720" w:firstLineChars="225"/>
        <w:jc w:val="left"/>
        <w:rPr>
          <w:rFonts w:ascii="仿宋" w:hAnsi="仿宋" w:eastAsia="仿宋" w:cs="仿宋"/>
          <w:kern w:val="0"/>
          <w:sz w:val="32"/>
          <w:szCs w:val="32"/>
        </w:rPr>
      </w:pPr>
      <w:r>
        <w:rPr>
          <w:rFonts w:hint="eastAsia" w:ascii="仿宋" w:hAnsi="仿宋" w:eastAsia="仿宋" w:cs="仿宋"/>
          <w:kern w:val="0"/>
          <w:sz w:val="32"/>
          <w:szCs w:val="32"/>
        </w:rPr>
        <w:t>6.命题教师、授课教师不得以任何形式为学生划定考试范围或押题。</w:t>
      </w:r>
    </w:p>
    <w:p>
      <w:pPr>
        <w:widowControl/>
        <w:spacing w:line="460" w:lineRule="exact"/>
        <w:ind w:firstLine="720" w:firstLineChars="225"/>
        <w:jc w:val="left"/>
        <w:rPr>
          <w:rFonts w:ascii="仿宋" w:hAnsi="仿宋" w:eastAsia="仿宋" w:cs="仿宋"/>
          <w:kern w:val="0"/>
          <w:sz w:val="32"/>
          <w:szCs w:val="32"/>
        </w:rPr>
      </w:pPr>
      <w:r>
        <w:rPr>
          <w:rFonts w:hint="eastAsia" w:ascii="仿宋" w:hAnsi="仿宋" w:eastAsia="仿宋" w:cs="仿宋"/>
          <w:kern w:val="0"/>
          <w:sz w:val="32"/>
          <w:szCs w:val="32"/>
        </w:rPr>
        <w:t>7.各门课程的考核试题要求在三年内重复率不超过30%。</w:t>
      </w:r>
    </w:p>
    <w:p>
      <w:pPr>
        <w:widowControl/>
        <w:spacing w:line="460" w:lineRule="exact"/>
        <w:ind w:firstLine="643" w:firstLineChars="200"/>
        <w:jc w:val="left"/>
        <w:rPr>
          <w:rFonts w:ascii="仿宋" w:hAnsi="仿宋" w:eastAsia="仿宋" w:cs="仿宋"/>
          <w:b/>
          <w:bCs/>
          <w:kern w:val="0"/>
          <w:sz w:val="32"/>
          <w:szCs w:val="32"/>
        </w:rPr>
      </w:pPr>
      <w:r>
        <w:rPr>
          <w:rFonts w:hint="eastAsia" w:ascii="仿宋" w:hAnsi="仿宋" w:eastAsia="仿宋" w:cs="仿宋"/>
          <w:b/>
          <w:bCs/>
          <w:kern w:val="0"/>
          <w:sz w:val="32"/>
          <w:szCs w:val="32"/>
        </w:rPr>
        <w:t>三、考试及监考安排</w:t>
      </w:r>
    </w:p>
    <w:p>
      <w:pPr>
        <w:widowControl/>
        <w:spacing w:line="460" w:lineRule="exact"/>
        <w:ind w:firstLine="480" w:firstLineChars="150"/>
        <w:jc w:val="left"/>
        <w:rPr>
          <w:rFonts w:ascii="仿宋" w:hAnsi="仿宋" w:eastAsia="仿宋" w:cs="仿宋"/>
          <w:kern w:val="0"/>
          <w:sz w:val="32"/>
          <w:szCs w:val="32"/>
        </w:rPr>
      </w:pPr>
      <w:r>
        <w:rPr>
          <w:rFonts w:hint="eastAsia" w:ascii="仿宋" w:hAnsi="仿宋" w:eastAsia="仿宋" w:cs="仿宋"/>
          <w:kern w:val="0"/>
          <w:sz w:val="32"/>
          <w:szCs w:val="32"/>
        </w:rPr>
        <w:t>（一）考试安排</w:t>
      </w:r>
    </w:p>
    <w:p>
      <w:pPr>
        <w:widowControl/>
        <w:spacing w:line="4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1.必修课程考试一般安排在考试周内进行。每学期安排在考试周的考核课程须在教学计划中注明。考查课程和选修考试课程一般应安排在课程结束后的1～2周内进行。</w:t>
      </w:r>
    </w:p>
    <w:p>
      <w:pPr>
        <w:widowControl/>
        <w:spacing w:line="4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2.</w:t>
      </w:r>
      <w:r>
        <w:rPr>
          <w:rFonts w:hint="eastAsia" w:ascii="仿宋" w:hAnsi="仿宋" w:eastAsia="仿宋" w:cs="仿宋"/>
          <w:bCs/>
          <w:kern w:val="0"/>
          <w:sz w:val="32"/>
          <w:szCs w:val="32"/>
        </w:rPr>
        <w:t>期中考试周一般安排在学期第11周进行；</w:t>
      </w:r>
      <w:r>
        <w:rPr>
          <w:rFonts w:hint="eastAsia" w:ascii="仿宋" w:hAnsi="仿宋" w:eastAsia="仿宋" w:cs="仿宋"/>
          <w:kern w:val="0"/>
          <w:sz w:val="32"/>
          <w:szCs w:val="32"/>
        </w:rPr>
        <w:t>期末考试周一般安排在学期的第20周进行。</w:t>
      </w:r>
    </w:p>
    <w:p>
      <w:pPr>
        <w:widowControl/>
        <w:spacing w:line="4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3.考试周内课程考核的时间、地点由教务部统一安排，并在考试前二周公布。一经公布，不得更改，如有特殊情况需要变更，由学院申请，报教务部审批。</w:t>
      </w:r>
    </w:p>
    <w:p>
      <w:pPr>
        <w:widowControl/>
        <w:spacing w:line="4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4.非考试周内的课程考核时间由开课学院安排，于课程结束前2周内予以落实并通知学生。</w:t>
      </w:r>
    </w:p>
    <w:p>
      <w:pPr>
        <w:widowControl/>
        <w:spacing w:line="4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（二）缓考</w:t>
      </w:r>
    </w:p>
    <w:p>
      <w:pPr>
        <w:widowControl/>
        <w:spacing w:line="4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1.学生因考试时间冲突、患病、意外事故或其他特殊原因不能按时参加考试的，由学生提出申请，并提供相关证明材料，经学院审核批准，可办理缓考。其它情况一律不准缓考。</w:t>
      </w:r>
    </w:p>
    <w:p>
      <w:pPr>
        <w:widowControl/>
        <w:spacing w:line="4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 xml:space="preserve">2.缓考必须于开考一周前办理申请手续。向所在学院提出书面申请，并附相关证明材料，由教学院长审批，并转送授课教师。未获准缓考而擅自不参加考试者，视为旷考。 </w:t>
      </w:r>
    </w:p>
    <w:p>
      <w:pPr>
        <w:widowControl/>
        <w:spacing w:line="4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（三）补考</w:t>
      </w:r>
    </w:p>
    <w:p>
      <w:pPr>
        <w:widowControl/>
        <w:spacing w:line="460" w:lineRule="exact"/>
        <w:ind w:firstLine="640" w:firstLineChars="200"/>
        <w:jc w:val="left"/>
        <w:rPr>
          <w:rFonts w:ascii="仿宋" w:hAnsi="仿宋" w:eastAsia="仿宋" w:cs="仿宋"/>
          <w:bCs/>
          <w:kern w:val="0"/>
          <w:sz w:val="32"/>
          <w:szCs w:val="32"/>
        </w:rPr>
      </w:pPr>
      <w:r>
        <w:rPr>
          <w:rFonts w:hint="eastAsia" w:ascii="仿宋" w:hAnsi="仿宋" w:eastAsia="仿宋" w:cs="仿宋"/>
          <w:kern w:val="0"/>
          <w:sz w:val="32"/>
          <w:szCs w:val="32"/>
        </w:rPr>
        <w:t>1.前一学期考核不及格的必修理论课程和经批准缓考的课程，学校提供一次补考机会。通识教育选修课、实践类课程及考查类课程不安排补考。旷考和有考试作弊等违反考试纪律行为者不得参加补考。暂发</w:t>
      </w:r>
      <w:r>
        <w:rPr>
          <w:rFonts w:hint="eastAsia" w:ascii="仿宋" w:hAnsi="仿宋" w:eastAsia="仿宋" w:cs="仿宋"/>
          <w:bCs/>
          <w:kern w:val="0"/>
          <w:sz w:val="32"/>
          <w:szCs w:val="32"/>
        </w:rPr>
        <w:t>结业证书的学生必须在学校规定的最长学习年限内重修未取得学分的课程，且参加正常考试，不得参加补考。</w:t>
      </w:r>
    </w:p>
    <w:p>
      <w:pPr>
        <w:widowControl/>
        <w:spacing w:line="4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2.因没有完成作业，缺少或未完成实践性教学环节等而未获考试资格的学生，补齐所缺环节后可申请参加补考。</w:t>
      </w:r>
    </w:p>
    <w:p>
      <w:pPr>
        <w:widowControl/>
        <w:spacing w:line="4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3.补考时间一般安排在开学后的</w:t>
      </w:r>
      <w:r>
        <w:rPr>
          <w:rFonts w:hint="eastAsia" w:ascii="仿宋" w:hAnsi="仿宋" w:eastAsia="仿宋" w:cs="仿宋"/>
          <w:bCs/>
          <w:kern w:val="0"/>
          <w:sz w:val="32"/>
          <w:szCs w:val="32"/>
        </w:rPr>
        <w:t>第1至第2周</w:t>
      </w:r>
      <w:r>
        <w:rPr>
          <w:rFonts w:hint="eastAsia" w:ascii="仿宋" w:hAnsi="仿宋" w:eastAsia="仿宋" w:cs="仿宋"/>
          <w:kern w:val="0"/>
          <w:sz w:val="32"/>
          <w:szCs w:val="32"/>
        </w:rPr>
        <w:t>，</w:t>
      </w:r>
      <w:r>
        <w:rPr>
          <w:rFonts w:hint="eastAsia" w:ascii="仿宋" w:hAnsi="仿宋" w:eastAsia="仿宋" w:cs="仿宋"/>
          <w:bCs/>
          <w:kern w:val="0"/>
          <w:sz w:val="32"/>
          <w:szCs w:val="32"/>
        </w:rPr>
        <w:t>毕业前</w:t>
      </w:r>
      <w:r>
        <w:rPr>
          <w:rFonts w:hint="eastAsia" w:ascii="仿宋" w:hAnsi="仿宋" w:eastAsia="仿宋" w:cs="仿宋"/>
          <w:kern w:val="0"/>
          <w:sz w:val="32"/>
          <w:szCs w:val="32"/>
        </w:rPr>
        <w:t>最后一学期的课程补考时间安排在毕业前一个月内，与“重修提前考”一并进行。学生注册中心于考前一周在校园网上公布，各学院必须提前通知主监考教师和学生。学生应及时上网查看个人补考信息。</w:t>
      </w:r>
    </w:p>
    <w:p>
      <w:pPr>
        <w:widowControl/>
        <w:spacing w:line="4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4.学生不参加补考或补考不及格，需重修。</w:t>
      </w:r>
    </w:p>
    <w:p>
      <w:pPr>
        <w:widowControl/>
        <w:spacing w:line="4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（三）考场及监考安排</w:t>
      </w:r>
    </w:p>
    <w:p>
      <w:pPr>
        <w:widowControl/>
        <w:spacing w:line="4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1.一般50人为一个考场，学生数少于或等于50人的考场应有2名监考人员，超过50人的应有3名监考人员。</w:t>
      </w:r>
    </w:p>
    <w:p>
      <w:pPr>
        <w:widowControl/>
        <w:spacing w:line="4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2.主考教师由开课学院确定，监考人员由学生所在学院负责安排。</w:t>
      </w:r>
    </w:p>
    <w:p>
      <w:pPr>
        <w:widowControl/>
        <w:spacing w:line="460" w:lineRule="exact"/>
        <w:ind w:firstLine="640" w:firstLineChars="200"/>
        <w:jc w:val="left"/>
        <w:rPr>
          <w:rFonts w:ascii="仿宋" w:hAnsi="仿宋" w:eastAsia="仿宋" w:cs="仿宋"/>
          <w:bCs/>
          <w:kern w:val="0"/>
          <w:sz w:val="32"/>
          <w:szCs w:val="32"/>
        </w:rPr>
      </w:pPr>
      <w:r>
        <w:rPr>
          <w:rFonts w:hint="eastAsia" w:ascii="仿宋" w:hAnsi="仿宋" w:eastAsia="仿宋" w:cs="仿宋"/>
          <w:kern w:val="0"/>
          <w:sz w:val="32"/>
          <w:szCs w:val="32"/>
        </w:rPr>
        <w:t>3.教师、教辅人员及教学单位行政管理人员都有监考义务。各学院派出的监考人员，必须是教师、教辅人员、行政管理人员，以及身体健康有教学经验的退休教师。监考人员必须佩戴教务部统一发放的监考证上岗</w:t>
      </w:r>
      <w:r>
        <w:rPr>
          <w:rFonts w:hint="eastAsia" w:ascii="仿宋" w:hAnsi="仿宋" w:eastAsia="仿宋" w:cs="仿宋"/>
          <w:bCs/>
          <w:kern w:val="0"/>
          <w:sz w:val="32"/>
          <w:szCs w:val="32"/>
        </w:rPr>
        <w:t>。</w:t>
      </w:r>
    </w:p>
    <w:p>
      <w:pPr>
        <w:widowControl/>
        <w:spacing w:line="460" w:lineRule="exact"/>
        <w:ind w:firstLine="630" w:firstLineChars="196"/>
        <w:jc w:val="left"/>
        <w:rPr>
          <w:rFonts w:ascii="仿宋" w:hAnsi="仿宋" w:eastAsia="仿宋" w:cs="仿宋"/>
          <w:b/>
          <w:bCs/>
          <w:kern w:val="0"/>
          <w:sz w:val="32"/>
          <w:szCs w:val="32"/>
        </w:rPr>
      </w:pPr>
      <w:r>
        <w:rPr>
          <w:rFonts w:hint="eastAsia" w:ascii="仿宋" w:hAnsi="仿宋" w:eastAsia="仿宋" w:cs="仿宋"/>
          <w:b/>
          <w:bCs/>
          <w:kern w:val="0"/>
          <w:sz w:val="32"/>
          <w:szCs w:val="32"/>
        </w:rPr>
        <w:t>四、考试纪律</w:t>
      </w:r>
    </w:p>
    <w:p>
      <w:pPr>
        <w:widowControl/>
        <w:spacing w:line="460" w:lineRule="exact"/>
        <w:ind w:firstLine="627" w:firstLineChars="196"/>
        <w:jc w:val="left"/>
        <w:rPr>
          <w:rFonts w:ascii="仿宋" w:hAnsi="仿宋" w:eastAsia="仿宋" w:cs="仿宋"/>
          <w:bCs/>
          <w:kern w:val="0"/>
          <w:sz w:val="32"/>
          <w:szCs w:val="32"/>
        </w:rPr>
      </w:pPr>
      <w:r>
        <w:rPr>
          <w:rFonts w:hint="eastAsia" w:ascii="仿宋" w:hAnsi="仿宋" w:eastAsia="仿宋" w:cs="仿宋"/>
          <w:bCs/>
          <w:kern w:val="0"/>
          <w:sz w:val="32"/>
          <w:szCs w:val="32"/>
        </w:rPr>
        <w:t>（一）考场规则</w:t>
      </w:r>
    </w:p>
    <w:p>
      <w:pPr>
        <w:spacing w:line="460" w:lineRule="exact"/>
        <w:ind w:firstLine="640" w:firstLineChars="200"/>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pacing w:val="-2"/>
          <w:sz w:val="32"/>
          <w:szCs w:val="32"/>
        </w:rPr>
        <w:t>学生应持</w:t>
      </w:r>
      <w:r>
        <w:rPr>
          <w:rFonts w:hint="eastAsia" w:ascii="仿宋" w:hAnsi="仿宋" w:eastAsia="仿宋" w:cs="仿宋"/>
          <w:spacing w:val="-2"/>
          <w:sz w:val="32"/>
          <w:szCs w:val="32"/>
          <w:shd w:val="clear" w:color="auto" w:fill="FFFFFF"/>
        </w:rPr>
        <w:t>学生证或身份证</w:t>
      </w:r>
      <w:r>
        <w:rPr>
          <w:rFonts w:hint="eastAsia" w:ascii="仿宋" w:hAnsi="仿宋" w:eastAsia="仿宋" w:cs="仿宋"/>
          <w:spacing w:val="-2"/>
          <w:sz w:val="32"/>
          <w:szCs w:val="32"/>
        </w:rPr>
        <w:t>准时进入考场，按监考人员现场排定的座位号入座，迟到15分钟以上，不得入场考试，并作为旷考处理。</w:t>
      </w:r>
    </w:p>
    <w:p>
      <w:pPr>
        <w:spacing w:line="460" w:lineRule="exact"/>
        <w:ind w:firstLine="640" w:firstLineChars="200"/>
        <w:rPr>
          <w:rFonts w:ascii="仿宋" w:hAnsi="仿宋" w:eastAsia="仿宋" w:cs="仿宋"/>
          <w:sz w:val="32"/>
          <w:szCs w:val="32"/>
        </w:rPr>
      </w:pPr>
      <w:r>
        <w:rPr>
          <w:rFonts w:hint="eastAsia" w:ascii="仿宋" w:hAnsi="仿宋" w:eastAsia="仿宋" w:cs="仿宋"/>
          <w:sz w:val="32"/>
          <w:szCs w:val="32"/>
        </w:rPr>
        <w:t>2.学生在开考后，除交卷外不得离开考场，确因突发疾病等特殊情况需要中止考试者，须经监考人员同意后方可离开考场。</w:t>
      </w:r>
    </w:p>
    <w:p>
      <w:pPr>
        <w:spacing w:line="460" w:lineRule="exact"/>
        <w:ind w:firstLine="640" w:firstLineChars="200"/>
        <w:rPr>
          <w:rFonts w:ascii="仿宋" w:hAnsi="仿宋" w:eastAsia="仿宋" w:cs="仿宋"/>
          <w:sz w:val="32"/>
          <w:szCs w:val="32"/>
        </w:rPr>
      </w:pPr>
      <w:r>
        <w:rPr>
          <w:rFonts w:hint="eastAsia" w:ascii="仿宋" w:hAnsi="仿宋" w:eastAsia="仿宋" w:cs="仿宋"/>
          <w:sz w:val="32"/>
          <w:szCs w:val="32"/>
        </w:rPr>
        <w:t>3.禁止携带具有上网或存储功能的电子设备和通讯工具进入考场，如已带入考场，应放在监考人员指定的地方。</w:t>
      </w:r>
    </w:p>
    <w:p>
      <w:pPr>
        <w:spacing w:line="460" w:lineRule="exact"/>
        <w:ind w:firstLine="640" w:firstLineChars="200"/>
        <w:rPr>
          <w:rFonts w:ascii="仿宋" w:hAnsi="仿宋" w:eastAsia="仿宋" w:cs="仿宋"/>
          <w:sz w:val="32"/>
          <w:szCs w:val="32"/>
        </w:rPr>
      </w:pPr>
      <w:r>
        <w:rPr>
          <w:rFonts w:hint="eastAsia" w:ascii="仿宋" w:hAnsi="仿宋" w:eastAsia="仿宋" w:cs="仿宋"/>
          <w:sz w:val="32"/>
          <w:szCs w:val="32"/>
        </w:rPr>
        <w:t>4.闭卷考试，学生除携带必须的考试文具（钢笔、三角板、直尺、普通函数计算器等）外，相关书籍、资料禁止带入考场，如已带入考场，应放在监考人员指定的地方。开卷考试，允许携带主考教师指定的纸质书籍、资料，但不得互相传递。</w:t>
      </w:r>
    </w:p>
    <w:p>
      <w:pPr>
        <w:spacing w:line="460" w:lineRule="exact"/>
        <w:ind w:firstLine="640" w:firstLineChars="200"/>
        <w:rPr>
          <w:rFonts w:ascii="仿宋" w:hAnsi="仿宋" w:eastAsia="仿宋" w:cs="仿宋"/>
          <w:sz w:val="32"/>
          <w:szCs w:val="32"/>
        </w:rPr>
      </w:pPr>
      <w:r>
        <w:rPr>
          <w:rFonts w:hint="eastAsia" w:ascii="仿宋" w:hAnsi="仿宋" w:eastAsia="仿宋" w:cs="仿宋"/>
          <w:sz w:val="32"/>
          <w:szCs w:val="32"/>
        </w:rPr>
        <w:t>5.草稿纸由监考人员统一发放，不允许学生用自备草稿纸。</w:t>
      </w:r>
    </w:p>
    <w:p>
      <w:pPr>
        <w:spacing w:line="460" w:lineRule="exact"/>
        <w:ind w:firstLine="640" w:firstLineChars="200"/>
        <w:rPr>
          <w:rFonts w:ascii="仿宋" w:hAnsi="仿宋" w:eastAsia="仿宋" w:cs="仿宋"/>
          <w:sz w:val="32"/>
          <w:szCs w:val="32"/>
        </w:rPr>
      </w:pPr>
      <w:r>
        <w:rPr>
          <w:rFonts w:hint="eastAsia" w:ascii="仿宋" w:hAnsi="仿宋" w:eastAsia="仿宋" w:cs="仿宋"/>
          <w:sz w:val="32"/>
          <w:szCs w:val="32"/>
        </w:rPr>
        <w:t>6.考试结束信号发出后，学生应立即停止答卷，将考卷整理好放在桌面上，听从监考教师指挥。</w:t>
      </w:r>
    </w:p>
    <w:p>
      <w:pPr>
        <w:widowControl/>
        <w:spacing w:line="460" w:lineRule="exact"/>
        <w:ind w:firstLine="420"/>
        <w:jc w:val="left"/>
        <w:rPr>
          <w:rFonts w:ascii="仿宋" w:hAnsi="仿宋" w:eastAsia="仿宋" w:cs="仿宋"/>
          <w:bCs/>
          <w:kern w:val="0"/>
          <w:sz w:val="32"/>
          <w:szCs w:val="32"/>
        </w:rPr>
      </w:pPr>
      <w:r>
        <w:rPr>
          <w:rFonts w:hint="eastAsia" w:ascii="仿宋" w:hAnsi="仿宋" w:eastAsia="仿宋" w:cs="仿宋"/>
          <w:bCs/>
          <w:kern w:val="0"/>
          <w:sz w:val="32"/>
          <w:szCs w:val="32"/>
        </w:rPr>
        <w:t>（二）违规行为认定</w:t>
      </w:r>
    </w:p>
    <w:p>
      <w:pPr>
        <w:spacing w:line="460" w:lineRule="exact"/>
        <w:ind w:firstLine="627" w:firstLineChars="196"/>
        <w:rPr>
          <w:rFonts w:ascii="仿宋" w:hAnsi="仿宋" w:eastAsia="仿宋" w:cs="仿宋"/>
          <w:sz w:val="32"/>
          <w:szCs w:val="32"/>
        </w:rPr>
      </w:pPr>
      <w:r>
        <w:rPr>
          <w:rFonts w:hint="eastAsia" w:ascii="仿宋" w:hAnsi="仿宋" w:eastAsia="仿宋" w:cs="仿宋"/>
          <w:sz w:val="32"/>
          <w:szCs w:val="32"/>
        </w:rPr>
        <w:t>1.学生违背考试公平、公正原则，在考试过程中有下列行为之一的，应当认定为考试作弊：</w:t>
      </w:r>
    </w:p>
    <w:p>
      <w:pPr>
        <w:spacing w:line="460" w:lineRule="exact"/>
        <w:ind w:firstLine="480" w:firstLineChars="150"/>
        <w:rPr>
          <w:rFonts w:ascii="仿宋" w:hAnsi="仿宋" w:eastAsia="仿宋" w:cs="仿宋"/>
          <w:sz w:val="32"/>
          <w:szCs w:val="32"/>
        </w:rPr>
      </w:pPr>
      <w:r>
        <w:rPr>
          <w:rFonts w:hint="eastAsia" w:ascii="仿宋" w:hAnsi="仿宋" w:eastAsia="仿宋" w:cs="仿宋"/>
          <w:sz w:val="32"/>
          <w:szCs w:val="32"/>
        </w:rPr>
        <w:t>（1）携带与考试内容相关的材料或者存储有与考试内容相关资料的电子设备参加考试的；</w:t>
      </w:r>
    </w:p>
    <w:p>
      <w:pPr>
        <w:spacing w:line="460" w:lineRule="exact"/>
        <w:ind w:firstLine="480" w:firstLineChars="150"/>
        <w:rPr>
          <w:rFonts w:ascii="仿宋" w:hAnsi="仿宋" w:eastAsia="仿宋" w:cs="仿宋"/>
          <w:sz w:val="32"/>
          <w:szCs w:val="32"/>
        </w:rPr>
      </w:pPr>
      <w:r>
        <w:rPr>
          <w:rFonts w:hint="eastAsia" w:ascii="仿宋" w:hAnsi="仿宋" w:eastAsia="仿宋" w:cs="仿宋"/>
          <w:sz w:val="32"/>
          <w:szCs w:val="32"/>
        </w:rPr>
        <w:t>（2）抄袭或协助他人抄袭试题答案或者与考试内容相关的资料的；</w:t>
      </w:r>
    </w:p>
    <w:p>
      <w:pPr>
        <w:spacing w:line="460" w:lineRule="exact"/>
        <w:ind w:firstLine="480" w:firstLineChars="150"/>
        <w:rPr>
          <w:rFonts w:ascii="仿宋" w:hAnsi="仿宋" w:eastAsia="仿宋" w:cs="仿宋"/>
          <w:sz w:val="32"/>
          <w:szCs w:val="32"/>
        </w:rPr>
      </w:pPr>
      <w:r>
        <w:rPr>
          <w:rFonts w:hint="eastAsia" w:ascii="仿宋" w:hAnsi="仿宋" w:eastAsia="仿宋" w:cs="仿宋"/>
          <w:sz w:val="32"/>
          <w:szCs w:val="32"/>
        </w:rPr>
        <w:t>（3）抢夺、窃取他人试卷、答卷或胁迫他人为自己抄袭提供方便的；</w:t>
      </w:r>
    </w:p>
    <w:p>
      <w:pPr>
        <w:spacing w:line="460" w:lineRule="exact"/>
        <w:ind w:firstLine="480" w:firstLineChars="150"/>
        <w:rPr>
          <w:rFonts w:ascii="仿宋" w:hAnsi="仿宋" w:eastAsia="仿宋" w:cs="仿宋"/>
          <w:sz w:val="32"/>
          <w:szCs w:val="32"/>
        </w:rPr>
      </w:pPr>
      <w:r>
        <w:rPr>
          <w:rFonts w:hint="eastAsia" w:ascii="仿宋" w:hAnsi="仿宋" w:eastAsia="仿宋" w:cs="仿宋"/>
          <w:sz w:val="32"/>
          <w:szCs w:val="32"/>
        </w:rPr>
        <w:t>（4）携带具有发送或接收信息功能设备（如手机等通讯工具）的；</w:t>
      </w:r>
    </w:p>
    <w:p>
      <w:pPr>
        <w:spacing w:line="460" w:lineRule="exact"/>
        <w:ind w:firstLine="480" w:firstLineChars="150"/>
        <w:rPr>
          <w:rFonts w:ascii="仿宋" w:hAnsi="仿宋" w:eastAsia="仿宋" w:cs="仿宋"/>
          <w:sz w:val="32"/>
          <w:szCs w:val="32"/>
        </w:rPr>
      </w:pPr>
      <w:r>
        <w:rPr>
          <w:rFonts w:hint="eastAsia" w:ascii="仿宋" w:hAnsi="仿宋" w:eastAsia="仿宋" w:cs="仿宋"/>
          <w:sz w:val="32"/>
          <w:szCs w:val="32"/>
        </w:rPr>
        <w:t>（5）由他人冒名代替参加考试的（代考和被代考者）；</w:t>
      </w:r>
    </w:p>
    <w:p>
      <w:pPr>
        <w:spacing w:line="460" w:lineRule="exact"/>
        <w:ind w:firstLine="480" w:firstLineChars="150"/>
        <w:rPr>
          <w:rFonts w:ascii="仿宋" w:hAnsi="仿宋" w:eastAsia="仿宋" w:cs="仿宋"/>
          <w:sz w:val="32"/>
          <w:szCs w:val="32"/>
        </w:rPr>
      </w:pPr>
      <w:r>
        <w:rPr>
          <w:rFonts w:hint="eastAsia" w:ascii="仿宋" w:hAnsi="仿宋" w:eastAsia="仿宋" w:cs="仿宋"/>
          <w:sz w:val="32"/>
          <w:szCs w:val="32"/>
        </w:rPr>
        <w:t>（6）故意销毁试卷、答卷（含答题卡、答题纸等，下同）或考试材料的；</w:t>
      </w:r>
    </w:p>
    <w:p>
      <w:pPr>
        <w:spacing w:line="460" w:lineRule="exact"/>
        <w:ind w:firstLine="480" w:firstLineChars="150"/>
        <w:rPr>
          <w:rFonts w:ascii="仿宋" w:hAnsi="仿宋" w:eastAsia="仿宋" w:cs="仿宋"/>
          <w:sz w:val="32"/>
          <w:szCs w:val="32"/>
        </w:rPr>
      </w:pPr>
      <w:r>
        <w:rPr>
          <w:rFonts w:hint="eastAsia" w:ascii="仿宋" w:hAnsi="仿宋" w:eastAsia="仿宋" w:cs="仿宋"/>
          <w:sz w:val="32"/>
          <w:szCs w:val="32"/>
        </w:rPr>
        <w:t>（7）在答卷上填写与本人身份不符的姓名、学号等信息的；</w:t>
      </w:r>
    </w:p>
    <w:p>
      <w:pPr>
        <w:spacing w:line="460" w:lineRule="exact"/>
        <w:ind w:firstLine="480" w:firstLineChars="150"/>
        <w:rPr>
          <w:rFonts w:ascii="仿宋" w:hAnsi="仿宋" w:eastAsia="仿宋" w:cs="仿宋"/>
          <w:sz w:val="32"/>
          <w:szCs w:val="32"/>
        </w:rPr>
      </w:pPr>
      <w:r>
        <w:rPr>
          <w:rFonts w:hint="eastAsia" w:ascii="仿宋" w:hAnsi="仿宋" w:eastAsia="仿宋" w:cs="仿宋"/>
          <w:sz w:val="32"/>
          <w:szCs w:val="32"/>
        </w:rPr>
        <w:t>（8）传、接物品或交换试卷、答卷、草稿纸的；</w:t>
      </w:r>
    </w:p>
    <w:p>
      <w:pPr>
        <w:spacing w:line="460" w:lineRule="exact"/>
        <w:ind w:firstLine="480" w:firstLineChars="150"/>
        <w:rPr>
          <w:rFonts w:ascii="仿宋" w:hAnsi="仿宋" w:eastAsia="仿宋" w:cs="仿宋"/>
          <w:sz w:val="32"/>
          <w:szCs w:val="32"/>
        </w:rPr>
      </w:pPr>
      <w:r>
        <w:rPr>
          <w:rFonts w:hint="eastAsia" w:ascii="仿宋" w:hAnsi="仿宋" w:eastAsia="仿宋" w:cs="仿宋"/>
          <w:sz w:val="32"/>
          <w:szCs w:val="32"/>
        </w:rPr>
        <w:t>（9）向考场外发送、传递试题信息或从场外向场内发送、传递试题答案的；</w:t>
      </w:r>
    </w:p>
    <w:p>
      <w:pPr>
        <w:spacing w:line="460" w:lineRule="exact"/>
        <w:ind w:firstLine="480" w:firstLineChars="150"/>
        <w:rPr>
          <w:rFonts w:ascii="仿宋" w:hAnsi="仿宋" w:eastAsia="仿宋" w:cs="仿宋"/>
          <w:sz w:val="32"/>
          <w:szCs w:val="32"/>
        </w:rPr>
      </w:pPr>
      <w:r>
        <w:rPr>
          <w:rFonts w:hint="eastAsia" w:ascii="仿宋" w:hAnsi="仿宋" w:eastAsia="仿宋" w:cs="仿宋"/>
          <w:sz w:val="32"/>
          <w:szCs w:val="32"/>
        </w:rPr>
        <w:t>（10）其他以不正当手段获得或者试图获得试题答案、考试成绩的行为。</w:t>
      </w:r>
    </w:p>
    <w:p>
      <w:pPr>
        <w:spacing w:line="460" w:lineRule="exact"/>
        <w:ind w:firstLine="640" w:firstLineChars="200"/>
        <w:rPr>
          <w:rFonts w:ascii="仿宋" w:hAnsi="仿宋" w:eastAsia="仿宋" w:cs="仿宋"/>
          <w:sz w:val="32"/>
          <w:szCs w:val="32"/>
        </w:rPr>
      </w:pPr>
      <w:r>
        <w:rPr>
          <w:rFonts w:hint="eastAsia" w:ascii="仿宋" w:hAnsi="仿宋" w:eastAsia="仿宋" w:cs="仿宋"/>
          <w:sz w:val="32"/>
          <w:szCs w:val="32"/>
        </w:rPr>
        <w:t>2.学生不遵守考场规则，不服从监考人员的安排与要求，有下列行为之一的，应当认定为考试违纪：</w:t>
      </w:r>
    </w:p>
    <w:p>
      <w:pPr>
        <w:spacing w:line="460" w:lineRule="exact"/>
        <w:ind w:firstLine="420"/>
        <w:rPr>
          <w:rFonts w:ascii="仿宋" w:hAnsi="仿宋" w:eastAsia="仿宋" w:cs="仿宋"/>
          <w:sz w:val="32"/>
          <w:szCs w:val="32"/>
        </w:rPr>
      </w:pPr>
      <w:r>
        <w:rPr>
          <w:rFonts w:hint="eastAsia" w:ascii="仿宋" w:hAnsi="仿宋" w:eastAsia="仿宋" w:cs="仿宋"/>
          <w:sz w:val="32"/>
          <w:szCs w:val="32"/>
        </w:rPr>
        <w:t>（1）携带规定以外的物品进入考场或者未放在指定位置的；</w:t>
      </w:r>
    </w:p>
    <w:p>
      <w:pPr>
        <w:spacing w:line="460" w:lineRule="exact"/>
        <w:ind w:firstLine="420"/>
        <w:rPr>
          <w:rFonts w:ascii="仿宋" w:hAnsi="仿宋" w:eastAsia="仿宋" w:cs="仿宋"/>
          <w:sz w:val="32"/>
          <w:szCs w:val="32"/>
        </w:rPr>
      </w:pPr>
      <w:r>
        <w:rPr>
          <w:rFonts w:hint="eastAsia" w:ascii="仿宋" w:hAnsi="仿宋" w:eastAsia="仿宋" w:cs="仿宋"/>
          <w:sz w:val="32"/>
          <w:szCs w:val="32"/>
        </w:rPr>
        <w:t>（2）不按监考人员排定的座位参加考试的；</w:t>
      </w:r>
    </w:p>
    <w:p>
      <w:pPr>
        <w:spacing w:line="460" w:lineRule="exact"/>
        <w:ind w:firstLine="420"/>
        <w:rPr>
          <w:rFonts w:ascii="仿宋" w:hAnsi="仿宋" w:eastAsia="仿宋" w:cs="仿宋"/>
          <w:sz w:val="32"/>
          <w:szCs w:val="32"/>
        </w:rPr>
      </w:pPr>
      <w:r>
        <w:rPr>
          <w:rFonts w:hint="eastAsia" w:ascii="仿宋" w:hAnsi="仿宋" w:eastAsia="仿宋" w:cs="仿宋"/>
          <w:sz w:val="32"/>
          <w:szCs w:val="32"/>
        </w:rPr>
        <w:t>（3）考试结束信号发出后继续答题或防碍监考人员收取试卷的；</w:t>
      </w:r>
    </w:p>
    <w:p>
      <w:pPr>
        <w:spacing w:line="460" w:lineRule="exact"/>
        <w:ind w:firstLine="420"/>
        <w:rPr>
          <w:rFonts w:ascii="仿宋" w:hAnsi="仿宋" w:eastAsia="仿宋" w:cs="仿宋"/>
          <w:sz w:val="32"/>
          <w:szCs w:val="32"/>
        </w:rPr>
      </w:pPr>
      <w:r>
        <w:rPr>
          <w:rFonts w:hint="eastAsia" w:ascii="仿宋" w:hAnsi="仿宋" w:eastAsia="仿宋" w:cs="仿宋"/>
          <w:sz w:val="32"/>
          <w:szCs w:val="32"/>
        </w:rPr>
        <w:t>（4）在考试过程中旁窥、交头接耳、互打暗号或者手势的；</w:t>
      </w:r>
    </w:p>
    <w:p>
      <w:pPr>
        <w:spacing w:line="460" w:lineRule="exact"/>
        <w:ind w:firstLine="420"/>
        <w:rPr>
          <w:rFonts w:ascii="仿宋" w:hAnsi="仿宋" w:eastAsia="仿宋" w:cs="仿宋"/>
          <w:sz w:val="32"/>
          <w:szCs w:val="32"/>
        </w:rPr>
      </w:pPr>
      <w:r>
        <w:rPr>
          <w:rFonts w:hint="eastAsia" w:ascii="仿宋" w:hAnsi="仿宋" w:eastAsia="仿宋" w:cs="仿宋"/>
          <w:sz w:val="32"/>
          <w:szCs w:val="32"/>
        </w:rPr>
        <w:t>（5）在考场及考场周围喧哗、吸烟或者实施其他影响考场秩序的行为的；</w:t>
      </w:r>
    </w:p>
    <w:p>
      <w:pPr>
        <w:spacing w:line="460" w:lineRule="exact"/>
        <w:ind w:firstLine="420"/>
        <w:rPr>
          <w:rFonts w:ascii="仿宋" w:hAnsi="仿宋" w:eastAsia="仿宋" w:cs="仿宋"/>
          <w:sz w:val="32"/>
          <w:szCs w:val="32"/>
        </w:rPr>
      </w:pPr>
      <w:r>
        <w:rPr>
          <w:rFonts w:hint="eastAsia" w:ascii="仿宋" w:hAnsi="仿宋" w:eastAsia="仿宋" w:cs="仿宋"/>
          <w:sz w:val="32"/>
          <w:szCs w:val="32"/>
        </w:rPr>
        <w:t>（6）未经监考人员同意在考试过程中擅自离开考场的；</w:t>
      </w:r>
    </w:p>
    <w:p>
      <w:pPr>
        <w:spacing w:line="460" w:lineRule="exact"/>
        <w:ind w:firstLine="420"/>
        <w:rPr>
          <w:rFonts w:ascii="仿宋" w:hAnsi="仿宋" w:eastAsia="仿宋" w:cs="仿宋"/>
          <w:sz w:val="32"/>
          <w:szCs w:val="32"/>
        </w:rPr>
      </w:pPr>
      <w:r>
        <w:rPr>
          <w:rFonts w:hint="eastAsia" w:ascii="仿宋" w:hAnsi="仿宋" w:eastAsia="仿宋" w:cs="仿宋"/>
          <w:sz w:val="32"/>
          <w:szCs w:val="32"/>
        </w:rPr>
        <w:t>（7）将试卷、答卷、草稿纸等考试用纸带出考场的；</w:t>
      </w:r>
    </w:p>
    <w:p>
      <w:pPr>
        <w:spacing w:line="460" w:lineRule="exact"/>
        <w:ind w:firstLine="420"/>
        <w:rPr>
          <w:rFonts w:ascii="仿宋" w:hAnsi="仿宋" w:eastAsia="仿宋" w:cs="仿宋"/>
          <w:sz w:val="32"/>
          <w:szCs w:val="32"/>
        </w:rPr>
      </w:pPr>
      <w:r>
        <w:rPr>
          <w:rFonts w:hint="eastAsia" w:ascii="仿宋" w:hAnsi="仿宋" w:eastAsia="仿宋" w:cs="仿宋"/>
          <w:sz w:val="32"/>
          <w:szCs w:val="32"/>
        </w:rPr>
        <w:t>（8）用规定以外的笔或者纸答题的；</w:t>
      </w:r>
    </w:p>
    <w:p>
      <w:pPr>
        <w:spacing w:line="460" w:lineRule="exact"/>
        <w:ind w:firstLine="420"/>
        <w:rPr>
          <w:rFonts w:ascii="仿宋" w:hAnsi="仿宋" w:eastAsia="仿宋" w:cs="仿宋"/>
          <w:sz w:val="32"/>
          <w:szCs w:val="32"/>
        </w:rPr>
      </w:pPr>
      <w:r>
        <w:rPr>
          <w:rFonts w:hint="eastAsia" w:ascii="仿宋" w:hAnsi="仿宋" w:eastAsia="仿宋" w:cs="仿宋"/>
          <w:sz w:val="32"/>
          <w:szCs w:val="32"/>
        </w:rPr>
        <w:t>（9）其他违反考场规则但尚未构成作弊的行为。</w:t>
      </w:r>
    </w:p>
    <w:p>
      <w:pPr>
        <w:widowControl/>
        <w:spacing w:line="460" w:lineRule="exact"/>
        <w:ind w:firstLine="630" w:firstLineChars="196"/>
        <w:jc w:val="left"/>
        <w:rPr>
          <w:rFonts w:ascii="仿宋" w:hAnsi="仿宋" w:eastAsia="仿宋" w:cs="仿宋"/>
          <w:b/>
          <w:bCs/>
          <w:kern w:val="0"/>
          <w:sz w:val="32"/>
          <w:szCs w:val="32"/>
        </w:rPr>
      </w:pPr>
      <w:r>
        <w:rPr>
          <w:rFonts w:hint="eastAsia" w:ascii="仿宋" w:hAnsi="仿宋" w:eastAsia="仿宋" w:cs="仿宋"/>
          <w:b/>
          <w:bCs/>
          <w:kern w:val="0"/>
          <w:sz w:val="32"/>
          <w:szCs w:val="32"/>
        </w:rPr>
        <w:t>五、监考人员职责</w:t>
      </w:r>
    </w:p>
    <w:p>
      <w:pPr>
        <w:spacing w:line="460" w:lineRule="exact"/>
        <w:ind w:firstLine="640" w:firstLineChars="200"/>
        <w:rPr>
          <w:rFonts w:ascii="仿宋" w:hAnsi="仿宋" w:eastAsia="仿宋" w:cs="仿宋"/>
          <w:sz w:val="32"/>
          <w:szCs w:val="32"/>
          <w:shd w:val="clear" w:color="auto" w:fill="FFFFFF"/>
        </w:rPr>
      </w:pPr>
      <w:r>
        <w:rPr>
          <w:rFonts w:hint="eastAsia" w:ascii="仿宋" w:hAnsi="仿宋" w:eastAsia="仿宋" w:cs="仿宋"/>
          <w:sz w:val="32"/>
          <w:szCs w:val="32"/>
        </w:rPr>
        <w:t>1.监考人员必须提前10分钟佩戴监考证到场，严格执行考试时间，</w:t>
      </w:r>
      <w:r>
        <w:rPr>
          <w:rFonts w:hint="eastAsia" w:ascii="仿宋" w:hAnsi="仿宋" w:eastAsia="仿宋" w:cs="仿宋"/>
          <w:sz w:val="32"/>
          <w:szCs w:val="32"/>
          <w:shd w:val="clear" w:color="auto" w:fill="FFFFFF"/>
        </w:rPr>
        <w:t>不得提前发卷。</w:t>
      </w:r>
    </w:p>
    <w:p>
      <w:pPr>
        <w:spacing w:line="460" w:lineRule="exact"/>
        <w:ind w:firstLine="640" w:firstLineChars="200"/>
        <w:rPr>
          <w:rFonts w:ascii="仿宋" w:hAnsi="仿宋" w:eastAsia="仿宋" w:cs="仿宋"/>
          <w:sz w:val="32"/>
          <w:szCs w:val="32"/>
        </w:rPr>
      </w:pPr>
      <w:r>
        <w:rPr>
          <w:rFonts w:hint="eastAsia" w:ascii="仿宋" w:hAnsi="仿宋" w:eastAsia="仿宋" w:cs="仿宋"/>
          <w:sz w:val="32"/>
          <w:szCs w:val="32"/>
        </w:rPr>
        <w:t>2.监考人员在现场排定学生座位，根据考场容量，最大限度拉开考生座位间隙，在黑板上画出示意图。</w:t>
      </w:r>
    </w:p>
    <w:p>
      <w:pPr>
        <w:spacing w:line="460" w:lineRule="exact"/>
        <w:ind w:firstLine="640" w:firstLineChars="200"/>
        <w:rPr>
          <w:rFonts w:ascii="仿宋" w:hAnsi="仿宋" w:eastAsia="仿宋" w:cs="仿宋"/>
          <w:sz w:val="32"/>
          <w:szCs w:val="32"/>
        </w:rPr>
      </w:pPr>
      <w:r>
        <w:rPr>
          <w:rFonts w:hint="eastAsia" w:ascii="仿宋" w:hAnsi="仿宋" w:eastAsia="仿宋" w:cs="仿宋"/>
          <w:sz w:val="32"/>
          <w:szCs w:val="32"/>
        </w:rPr>
        <w:t>排列方式可以是横S、竖S型；S型的首号必须由监考人员现场随机确定。例如，竖S型可作如下排列：</w:t>
      </w:r>
    </w:p>
    <w:p>
      <w:pPr>
        <w:spacing w:line="460" w:lineRule="exact"/>
        <w:ind w:left="420" w:firstLine="960" w:firstLineChars="300"/>
        <w:rPr>
          <w:rFonts w:ascii="仿宋" w:hAnsi="仿宋" w:eastAsia="仿宋" w:cs="仿宋"/>
          <w:sz w:val="32"/>
          <w:szCs w:val="32"/>
        </w:rPr>
      </w:pPr>
      <w:r>
        <w:rPr>
          <w:rFonts w:hint="eastAsia" w:ascii="仿宋" w:hAnsi="仿宋" w:eastAsia="仿宋" w:cs="仿宋"/>
          <w:sz w:val="32"/>
          <w:szCs w:val="32"/>
        </w:rPr>
        <w:t>1号</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16号</w:t>
      </w:r>
      <w:r>
        <w:rPr>
          <w:rFonts w:hint="eastAsia" w:ascii="仿宋" w:hAnsi="仿宋" w:eastAsia="仿宋" w:cs="仿宋"/>
          <w:sz w:val="32"/>
          <w:szCs w:val="32"/>
        </w:rPr>
        <w:tab/>
      </w:r>
      <w:r>
        <w:rPr>
          <w:rFonts w:hint="eastAsia" w:ascii="仿宋" w:hAnsi="仿宋" w:eastAsia="仿宋" w:cs="仿宋"/>
          <w:sz w:val="32"/>
          <w:szCs w:val="32"/>
        </w:rPr>
        <w:t xml:space="preserve">  17号</w:t>
      </w:r>
      <w:r>
        <w:rPr>
          <w:rFonts w:hint="eastAsia" w:ascii="仿宋" w:hAnsi="仿宋" w:eastAsia="仿宋" w:cs="仿宋"/>
          <w:sz w:val="32"/>
          <w:szCs w:val="32"/>
        </w:rPr>
        <w:tab/>
      </w:r>
      <w:r>
        <w:rPr>
          <w:rFonts w:hint="eastAsia" w:ascii="仿宋" w:hAnsi="仿宋" w:eastAsia="仿宋" w:cs="仿宋"/>
          <w:sz w:val="32"/>
          <w:szCs w:val="32"/>
        </w:rPr>
        <w:t xml:space="preserve">   32号        </w:t>
      </w:r>
    </w:p>
    <w:p>
      <w:pPr>
        <w:spacing w:line="460" w:lineRule="exact"/>
        <w:ind w:firstLine="1440" w:firstLineChars="450"/>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rPr>
        <w:tab/>
      </w:r>
      <w:r>
        <w:rPr>
          <w:rFonts w:hint="eastAsia" w:ascii="仿宋" w:hAnsi="仿宋" w:eastAsia="仿宋" w:cs="仿宋"/>
          <w:sz w:val="32"/>
          <w:szCs w:val="32"/>
        </w:rPr>
        <w:t xml:space="preserve">     ∶</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 xml:space="preserve"> ∶</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 xml:space="preserve"> ∶    </w:t>
      </w:r>
    </w:p>
    <w:p>
      <w:pPr>
        <w:spacing w:line="460" w:lineRule="exact"/>
        <w:ind w:left="420" w:firstLine="960" w:firstLineChars="300"/>
        <w:rPr>
          <w:rFonts w:ascii="仿宋" w:hAnsi="仿宋" w:eastAsia="仿宋" w:cs="仿宋"/>
          <w:sz w:val="32"/>
          <w:szCs w:val="32"/>
        </w:rPr>
      </w:pPr>
      <w:r>
        <w:rPr>
          <w:rFonts w:hint="eastAsia" w:ascii="仿宋" w:hAnsi="仿宋" w:eastAsia="仿宋" w:cs="仿宋"/>
          <w:sz w:val="32"/>
          <w:szCs w:val="32"/>
        </w:rPr>
        <w:t>8号</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9号</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 xml:space="preserve">24号  </w:t>
      </w:r>
      <w:r>
        <w:rPr>
          <w:rFonts w:hint="eastAsia" w:ascii="仿宋" w:hAnsi="仿宋" w:eastAsia="仿宋" w:cs="仿宋"/>
          <w:sz w:val="32"/>
          <w:szCs w:val="32"/>
        </w:rPr>
        <w:tab/>
      </w:r>
      <w:r>
        <w:rPr>
          <w:rFonts w:hint="eastAsia" w:ascii="仿宋" w:hAnsi="仿宋" w:eastAsia="仿宋" w:cs="仿宋"/>
          <w:sz w:val="32"/>
          <w:szCs w:val="32"/>
        </w:rPr>
        <w:t xml:space="preserve">25号       </w:t>
      </w:r>
    </w:p>
    <w:p>
      <w:pPr>
        <w:spacing w:line="460" w:lineRule="exact"/>
        <w:ind w:firstLine="640" w:firstLineChars="200"/>
        <w:rPr>
          <w:rFonts w:ascii="仿宋" w:hAnsi="仿宋" w:eastAsia="仿宋" w:cs="仿宋"/>
          <w:sz w:val="32"/>
          <w:szCs w:val="32"/>
        </w:rPr>
      </w:pPr>
      <w:r>
        <w:rPr>
          <w:rFonts w:hint="eastAsia" w:ascii="仿宋" w:hAnsi="仿宋" w:eastAsia="仿宋" w:cs="仿宋"/>
          <w:sz w:val="32"/>
          <w:szCs w:val="32"/>
        </w:rPr>
        <w:t>3.检查考生的</w:t>
      </w:r>
      <w:r>
        <w:rPr>
          <w:rFonts w:hint="eastAsia" w:ascii="仿宋" w:hAnsi="仿宋" w:eastAsia="仿宋" w:cs="仿宋"/>
          <w:sz w:val="32"/>
          <w:szCs w:val="32"/>
          <w:shd w:val="clear" w:color="auto" w:fill="FFFFFF"/>
        </w:rPr>
        <w:t>学生证或身份证</w:t>
      </w:r>
      <w:r>
        <w:rPr>
          <w:rFonts w:hint="eastAsia" w:ascii="仿宋" w:hAnsi="仿宋" w:eastAsia="仿宋" w:cs="仿宋"/>
          <w:sz w:val="32"/>
          <w:szCs w:val="32"/>
        </w:rPr>
        <w:t>，对于无</w:t>
      </w:r>
      <w:r>
        <w:rPr>
          <w:rFonts w:hint="eastAsia" w:ascii="仿宋" w:hAnsi="仿宋" w:eastAsia="仿宋" w:cs="仿宋"/>
          <w:sz w:val="32"/>
          <w:szCs w:val="32"/>
          <w:shd w:val="clear" w:color="auto" w:fill="F3F3F3"/>
        </w:rPr>
        <w:t>证</w:t>
      </w:r>
      <w:r>
        <w:rPr>
          <w:rFonts w:hint="eastAsia" w:ascii="仿宋" w:hAnsi="仿宋" w:eastAsia="仿宋" w:cs="仿宋"/>
          <w:sz w:val="32"/>
          <w:szCs w:val="32"/>
        </w:rPr>
        <w:t>的学生，监考教师必须在能确定证明其身份后，方可发给试卷，准其参加考试。</w:t>
      </w:r>
    </w:p>
    <w:p>
      <w:pPr>
        <w:spacing w:line="460" w:lineRule="exact"/>
        <w:ind w:firstLine="640" w:firstLineChars="200"/>
        <w:rPr>
          <w:rFonts w:ascii="仿宋" w:hAnsi="仿宋" w:eastAsia="仿宋" w:cs="仿宋"/>
          <w:spacing w:val="-2"/>
          <w:sz w:val="32"/>
          <w:szCs w:val="32"/>
        </w:rPr>
      </w:pPr>
      <w:r>
        <w:rPr>
          <w:rFonts w:hint="eastAsia" w:ascii="仿宋" w:hAnsi="仿宋" w:eastAsia="仿宋" w:cs="仿宋"/>
          <w:sz w:val="32"/>
          <w:szCs w:val="32"/>
        </w:rPr>
        <w:t>4.</w:t>
      </w:r>
      <w:r>
        <w:rPr>
          <w:rFonts w:hint="eastAsia" w:ascii="仿宋" w:hAnsi="仿宋" w:eastAsia="仿宋" w:cs="仿宋"/>
          <w:spacing w:val="-2"/>
          <w:sz w:val="32"/>
          <w:szCs w:val="32"/>
        </w:rPr>
        <w:t>考试前，要求学生将所有禁止带入考场的物品等放到讲台或空桌上，并认真检查。</w:t>
      </w:r>
    </w:p>
    <w:p>
      <w:pPr>
        <w:spacing w:line="460" w:lineRule="exact"/>
        <w:ind w:firstLine="640" w:firstLineChars="200"/>
        <w:rPr>
          <w:rFonts w:ascii="仿宋" w:hAnsi="仿宋" w:eastAsia="仿宋" w:cs="仿宋"/>
          <w:sz w:val="32"/>
          <w:szCs w:val="32"/>
        </w:rPr>
      </w:pPr>
      <w:r>
        <w:rPr>
          <w:rFonts w:hint="eastAsia" w:ascii="仿宋" w:hAnsi="仿宋" w:eastAsia="仿宋" w:cs="仿宋"/>
          <w:sz w:val="32"/>
          <w:szCs w:val="32"/>
        </w:rPr>
        <w:t>5.两位监考人员，一般情况下，一位在前，面视考生，另一位在考场后部，环视考场。</w:t>
      </w:r>
    </w:p>
    <w:p>
      <w:pPr>
        <w:spacing w:line="460" w:lineRule="exact"/>
        <w:ind w:firstLine="640" w:firstLineChars="200"/>
        <w:rPr>
          <w:rFonts w:ascii="仿宋" w:hAnsi="仿宋" w:eastAsia="仿宋" w:cs="仿宋"/>
          <w:sz w:val="32"/>
          <w:szCs w:val="32"/>
        </w:rPr>
      </w:pPr>
      <w:r>
        <w:rPr>
          <w:rFonts w:hint="eastAsia" w:ascii="仿宋" w:hAnsi="仿宋" w:eastAsia="仿宋" w:cs="仿宋"/>
          <w:sz w:val="32"/>
          <w:szCs w:val="32"/>
        </w:rPr>
        <w:t>6.开考15分钟后不允许考生入场，开考后15分钟内入场的考生记为迟到。</w:t>
      </w:r>
    </w:p>
    <w:p>
      <w:pPr>
        <w:spacing w:line="460" w:lineRule="exact"/>
        <w:ind w:firstLine="640" w:firstLineChars="200"/>
        <w:rPr>
          <w:rFonts w:ascii="仿宋" w:hAnsi="仿宋" w:eastAsia="仿宋" w:cs="仿宋"/>
          <w:sz w:val="32"/>
          <w:szCs w:val="32"/>
        </w:rPr>
      </w:pPr>
      <w:r>
        <w:rPr>
          <w:rFonts w:hint="eastAsia" w:ascii="仿宋" w:hAnsi="仿宋" w:eastAsia="仿宋" w:cs="仿宋"/>
          <w:sz w:val="32"/>
          <w:szCs w:val="32"/>
        </w:rPr>
        <w:t>7.按考场学生的座位排列顺序，请学生如实认真填写考场座位表。</w:t>
      </w:r>
    </w:p>
    <w:p>
      <w:pPr>
        <w:spacing w:line="460" w:lineRule="exact"/>
        <w:ind w:firstLine="640" w:firstLineChars="200"/>
        <w:rPr>
          <w:rFonts w:ascii="仿宋" w:hAnsi="仿宋" w:eastAsia="仿宋" w:cs="仿宋"/>
          <w:sz w:val="32"/>
          <w:szCs w:val="32"/>
        </w:rPr>
      </w:pPr>
      <w:r>
        <w:rPr>
          <w:rFonts w:hint="eastAsia" w:ascii="仿宋" w:hAnsi="仿宋" w:eastAsia="仿宋" w:cs="仿宋"/>
          <w:sz w:val="32"/>
          <w:szCs w:val="32"/>
        </w:rPr>
        <w:t>8.若发现考场有违反考试纪律的现象，应立即给予制止，并当机立断，合理裁决，并在考试记录表如实记录。考试作弊事实清楚者，应立即取消其考试资格，没收其考卷并保留作弊证据，责令其退出考场。</w:t>
      </w:r>
    </w:p>
    <w:p>
      <w:pPr>
        <w:spacing w:line="460" w:lineRule="exact"/>
        <w:ind w:firstLine="640" w:firstLineChars="200"/>
        <w:rPr>
          <w:rFonts w:ascii="仿宋" w:hAnsi="仿宋" w:eastAsia="仿宋" w:cs="仿宋"/>
          <w:sz w:val="32"/>
          <w:szCs w:val="32"/>
        </w:rPr>
      </w:pPr>
      <w:r>
        <w:rPr>
          <w:rFonts w:hint="eastAsia" w:ascii="仿宋" w:hAnsi="仿宋" w:eastAsia="仿宋" w:cs="仿宋"/>
          <w:sz w:val="32"/>
          <w:szCs w:val="32"/>
        </w:rPr>
        <w:t>9.除按主考教师要求回答学生的问题外，不得对试题作任何解释或提示。</w:t>
      </w:r>
    </w:p>
    <w:p>
      <w:pPr>
        <w:spacing w:line="460" w:lineRule="exact"/>
        <w:ind w:firstLine="640" w:firstLineChars="200"/>
        <w:rPr>
          <w:rFonts w:ascii="仿宋" w:hAnsi="仿宋" w:eastAsia="仿宋" w:cs="仿宋"/>
          <w:sz w:val="32"/>
          <w:szCs w:val="32"/>
        </w:rPr>
      </w:pPr>
      <w:r>
        <w:rPr>
          <w:rFonts w:hint="eastAsia" w:ascii="仿宋" w:hAnsi="仿宋" w:eastAsia="仿宋" w:cs="仿宋"/>
          <w:sz w:val="32"/>
          <w:szCs w:val="32"/>
        </w:rPr>
        <w:t>10.考试结束前10分钟，向学生提醒时间。考试结束时间到，立即通告学生停止答卷，</w:t>
      </w:r>
      <w:r>
        <w:rPr>
          <w:rFonts w:hint="eastAsia" w:ascii="仿宋" w:hAnsi="仿宋" w:eastAsia="仿宋" w:cs="仿宋"/>
          <w:sz w:val="32"/>
          <w:szCs w:val="32"/>
          <w:shd w:val="clear" w:color="auto" w:fill="FFFFFF"/>
        </w:rPr>
        <w:t>不得擅自延长或缩短考试时间。</w:t>
      </w:r>
      <w:r>
        <w:rPr>
          <w:rFonts w:hint="eastAsia" w:ascii="仿宋" w:hAnsi="仿宋" w:eastAsia="仿宋" w:cs="仿宋"/>
          <w:sz w:val="32"/>
          <w:szCs w:val="32"/>
        </w:rPr>
        <w:t>待试卷清点无误后，方可允许考生离场。如发现试卷与人数不符时，要立即查清原因。</w:t>
      </w:r>
    </w:p>
    <w:p>
      <w:pPr>
        <w:spacing w:line="460" w:lineRule="exact"/>
        <w:ind w:firstLine="640" w:firstLineChars="200"/>
        <w:rPr>
          <w:rFonts w:ascii="仿宋" w:hAnsi="仿宋" w:eastAsia="仿宋" w:cs="仿宋"/>
          <w:sz w:val="32"/>
          <w:szCs w:val="32"/>
        </w:rPr>
      </w:pPr>
      <w:r>
        <w:rPr>
          <w:rFonts w:hint="eastAsia" w:ascii="仿宋" w:hAnsi="仿宋" w:eastAsia="仿宋" w:cs="仿宋"/>
          <w:sz w:val="32"/>
          <w:szCs w:val="32"/>
        </w:rPr>
        <w:t>11.监考期间，不得擅离职守，不得抽烟、看报纸杂志、使用手机、聊天等。</w:t>
      </w:r>
    </w:p>
    <w:p>
      <w:pPr>
        <w:spacing w:line="460" w:lineRule="exact"/>
        <w:ind w:firstLine="640" w:firstLineChars="200"/>
        <w:rPr>
          <w:rFonts w:ascii="仿宋" w:hAnsi="仿宋" w:eastAsia="仿宋" w:cs="仿宋"/>
          <w:sz w:val="32"/>
          <w:szCs w:val="32"/>
        </w:rPr>
      </w:pPr>
      <w:r>
        <w:rPr>
          <w:rFonts w:hint="eastAsia" w:ascii="仿宋" w:hAnsi="仿宋" w:eastAsia="仿宋" w:cs="仿宋"/>
          <w:sz w:val="32"/>
          <w:szCs w:val="32"/>
        </w:rPr>
        <w:t>12.配合学校、学院（部）巡视人员的工作，接受他们的合理建议和监督检查。</w:t>
      </w:r>
    </w:p>
    <w:p>
      <w:pPr>
        <w:spacing w:line="460" w:lineRule="exact"/>
        <w:ind w:firstLine="640" w:firstLineChars="200"/>
        <w:rPr>
          <w:rFonts w:ascii="仿宋" w:hAnsi="仿宋" w:eastAsia="仿宋" w:cs="仿宋"/>
          <w:sz w:val="32"/>
          <w:szCs w:val="32"/>
        </w:rPr>
      </w:pPr>
      <w:r>
        <w:rPr>
          <w:rFonts w:hint="eastAsia" w:ascii="仿宋" w:hAnsi="仿宋" w:eastAsia="仿宋" w:cs="仿宋"/>
          <w:sz w:val="32"/>
          <w:szCs w:val="32"/>
        </w:rPr>
        <w:t>13.如实填写《考试记录表》，考试结束后及时交回学院教学办公室，如考场发生作弊，必须及时将作弊学生的考卷和作弊原始证据、考场记录表一并交教务部质量监督与评估办公室。</w:t>
      </w:r>
    </w:p>
    <w:p>
      <w:pPr>
        <w:widowControl/>
        <w:spacing w:line="460" w:lineRule="exact"/>
        <w:ind w:firstLine="643" w:firstLineChars="200"/>
        <w:jc w:val="left"/>
        <w:rPr>
          <w:rFonts w:ascii="仿宋" w:hAnsi="仿宋" w:eastAsia="仿宋" w:cs="仿宋"/>
          <w:b/>
          <w:bCs/>
          <w:kern w:val="0"/>
          <w:sz w:val="32"/>
          <w:szCs w:val="32"/>
        </w:rPr>
      </w:pPr>
      <w:r>
        <w:rPr>
          <w:rFonts w:hint="eastAsia" w:ascii="仿宋" w:hAnsi="仿宋" w:eastAsia="仿宋" w:cs="仿宋"/>
          <w:b/>
          <w:bCs/>
          <w:kern w:val="0"/>
          <w:sz w:val="32"/>
          <w:szCs w:val="32"/>
        </w:rPr>
        <w:t>六、主考、巡考负责制</w:t>
      </w:r>
    </w:p>
    <w:p>
      <w:pPr>
        <w:widowControl/>
        <w:spacing w:line="4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为加强考试工作的组织与领导，全校集中考试期间，实行主考、巡考负责制，并成立相应的校、学院巡考组。</w:t>
      </w:r>
    </w:p>
    <w:p>
      <w:pPr>
        <w:widowControl/>
        <w:spacing w:line="460" w:lineRule="exact"/>
        <w:ind w:firstLine="480" w:firstLineChars="150"/>
        <w:jc w:val="left"/>
        <w:rPr>
          <w:rFonts w:ascii="仿宋" w:hAnsi="仿宋" w:eastAsia="仿宋" w:cs="仿宋"/>
          <w:kern w:val="0"/>
          <w:sz w:val="32"/>
          <w:szCs w:val="32"/>
        </w:rPr>
      </w:pPr>
      <w:r>
        <w:rPr>
          <w:rFonts w:hint="eastAsia" w:ascii="仿宋" w:hAnsi="仿宋" w:eastAsia="仿宋" w:cs="仿宋"/>
          <w:kern w:val="0"/>
          <w:sz w:val="32"/>
          <w:szCs w:val="32"/>
        </w:rPr>
        <w:t>（一）校级</w:t>
      </w:r>
      <w:r>
        <w:rPr>
          <w:rFonts w:hint="eastAsia" w:ascii="仿宋" w:hAnsi="仿宋" w:eastAsia="仿宋" w:cs="仿宋"/>
          <w:bCs/>
          <w:kern w:val="0"/>
          <w:sz w:val="32"/>
          <w:szCs w:val="32"/>
        </w:rPr>
        <w:t>主考、</w:t>
      </w:r>
      <w:r>
        <w:rPr>
          <w:rFonts w:hint="eastAsia" w:ascii="仿宋" w:hAnsi="仿宋" w:eastAsia="仿宋" w:cs="仿宋"/>
          <w:kern w:val="0"/>
          <w:sz w:val="32"/>
          <w:szCs w:val="32"/>
        </w:rPr>
        <w:t>巡考小组</w:t>
      </w:r>
    </w:p>
    <w:p>
      <w:pPr>
        <w:widowControl/>
        <w:spacing w:line="4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考试期间，主管教学的校长任总主考，教务部统一协调各学院的考试工作，确保考试工作的顺利进行。同时成立由校级领导、教务部、学工部、校团委等部门组成的学校巡考小组。校巡考小组主要职责如下：</w:t>
      </w:r>
    </w:p>
    <w:p>
      <w:pPr>
        <w:widowControl/>
        <w:spacing w:line="4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1.提前15分钟佩证上岗，不得早退。</w:t>
      </w:r>
    </w:p>
    <w:p>
      <w:pPr>
        <w:widowControl/>
        <w:spacing w:line="4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2.监督和检查开课单位主考、巡考及课程主考教师履行职责情况。</w:t>
      </w:r>
    </w:p>
    <w:p>
      <w:pPr>
        <w:widowControl/>
        <w:spacing w:line="4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3.监督和检查监考人员履行职责情况。</w:t>
      </w:r>
    </w:p>
    <w:p>
      <w:pPr>
        <w:widowControl/>
        <w:spacing w:line="4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4.监督和检查学生考试纪律情况，并对违纪学生予以处理。</w:t>
      </w:r>
    </w:p>
    <w:p>
      <w:pPr>
        <w:widowControl/>
        <w:spacing w:line="4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5.监督和检查教学楼内及考场秩序，保证考试正常进行。</w:t>
      </w:r>
    </w:p>
    <w:p>
      <w:pPr>
        <w:widowControl/>
        <w:spacing w:line="4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6.协调处理考试中的突发事件。</w:t>
      </w:r>
    </w:p>
    <w:p>
      <w:pPr>
        <w:widowControl/>
        <w:spacing w:line="4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7.考试结束后如实填写《巡视人员考场情况记录表》。</w:t>
      </w:r>
    </w:p>
    <w:p>
      <w:pPr>
        <w:widowControl/>
        <w:spacing w:line="460" w:lineRule="exact"/>
        <w:ind w:firstLine="480" w:firstLineChars="150"/>
        <w:jc w:val="left"/>
        <w:rPr>
          <w:rFonts w:ascii="仿宋" w:hAnsi="仿宋" w:eastAsia="仿宋" w:cs="仿宋"/>
          <w:kern w:val="0"/>
          <w:sz w:val="32"/>
          <w:szCs w:val="32"/>
        </w:rPr>
      </w:pPr>
      <w:r>
        <w:rPr>
          <w:rFonts w:hint="eastAsia" w:ascii="仿宋" w:hAnsi="仿宋" w:eastAsia="仿宋" w:cs="仿宋"/>
          <w:kern w:val="0"/>
          <w:sz w:val="32"/>
          <w:szCs w:val="32"/>
        </w:rPr>
        <w:t>（二）学院</w:t>
      </w:r>
      <w:r>
        <w:rPr>
          <w:rFonts w:hint="eastAsia" w:ascii="仿宋" w:hAnsi="仿宋" w:eastAsia="仿宋" w:cs="仿宋"/>
          <w:bCs/>
          <w:kern w:val="0"/>
          <w:sz w:val="32"/>
          <w:szCs w:val="32"/>
        </w:rPr>
        <w:t>主考、</w:t>
      </w:r>
      <w:r>
        <w:rPr>
          <w:rFonts w:hint="eastAsia" w:ascii="仿宋" w:hAnsi="仿宋" w:eastAsia="仿宋" w:cs="仿宋"/>
          <w:kern w:val="0"/>
          <w:sz w:val="32"/>
          <w:szCs w:val="32"/>
        </w:rPr>
        <w:t>巡考小组</w:t>
      </w:r>
    </w:p>
    <w:p>
      <w:pPr>
        <w:widowControl/>
        <w:spacing w:line="460" w:lineRule="exact"/>
        <w:ind w:firstLine="720" w:firstLineChars="225"/>
        <w:jc w:val="left"/>
        <w:rPr>
          <w:rFonts w:ascii="仿宋" w:hAnsi="仿宋" w:eastAsia="仿宋" w:cs="仿宋"/>
          <w:kern w:val="0"/>
          <w:sz w:val="32"/>
          <w:szCs w:val="32"/>
        </w:rPr>
      </w:pPr>
      <w:r>
        <w:rPr>
          <w:rFonts w:hint="eastAsia" w:ascii="仿宋" w:hAnsi="仿宋" w:eastAsia="仿宋" w:cs="仿宋"/>
          <w:kern w:val="0"/>
          <w:sz w:val="32"/>
          <w:szCs w:val="32"/>
        </w:rPr>
        <w:t>各开课单位应由主管教学</w:t>
      </w:r>
      <w:r>
        <w:rPr>
          <w:rFonts w:hint="eastAsia" w:ascii="仿宋" w:hAnsi="仿宋" w:eastAsia="仿宋" w:cs="仿宋"/>
          <w:bCs/>
          <w:kern w:val="0"/>
          <w:sz w:val="32"/>
          <w:szCs w:val="32"/>
        </w:rPr>
        <w:t>和主管学生工作</w:t>
      </w:r>
      <w:r>
        <w:rPr>
          <w:rFonts w:hint="eastAsia" w:ascii="仿宋" w:hAnsi="仿宋" w:eastAsia="仿宋" w:cs="仿宋"/>
          <w:kern w:val="0"/>
          <w:sz w:val="32"/>
          <w:szCs w:val="32"/>
        </w:rPr>
        <w:t>的领导任单位主考、副主考，并成立巡考小组，负责考务、考场纪律、学生教育工作，处理考试中出现的各种问题。开课学院和监考学院每场考试最少各安排一名巡考人员。学院巡考小组主要职责：</w:t>
      </w:r>
    </w:p>
    <w:p>
      <w:pPr>
        <w:widowControl/>
        <w:spacing w:line="4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1.提前15分钟佩证上岗，不得早退；</w:t>
      </w:r>
    </w:p>
    <w:p>
      <w:pPr>
        <w:widowControl/>
        <w:spacing w:line="4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2.检查考试条件（试卷、灯光、教室）等到位情况；</w:t>
      </w:r>
    </w:p>
    <w:p>
      <w:pPr>
        <w:widowControl/>
        <w:spacing w:line="4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3.检查课程主考、监考教师到岗、持证上岗情况并负责各考场监考教师到岗签名；</w:t>
      </w:r>
    </w:p>
    <w:p>
      <w:pPr>
        <w:widowControl/>
        <w:spacing w:line="4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4.检查考场内执行考试纪律和监考人员职责情况；</w:t>
      </w:r>
    </w:p>
    <w:p>
      <w:pPr>
        <w:widowControl/>
        <w:spacing w:line="4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5.协助监考人员维护考场秩序，处理考场的突发事件；</w:t>
      </w:r>
    </w:p>
    <w:p>
      <w:pPr>
        <w:widowControl/>
        <w:spacing w:line="4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6.认定考试过程中学生的违纪事实；</w:t>
      </w:r>
    </w:p>
    <w:p>
      <w:pPr>
        <w:widowControl/>
        <w:spacing w:line="4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7.纠正考场工作人员违纪情况，情节严重的应予以纪录并上报校巡考小组；</w:t>
      </w:r>
    </w:p>
    <w:p>
      <w:pPr>
        <w:widowControl/>
        <w:spacing w:line="4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8.考试结束后如实填写《巡视人员考场情况记录表》，签名后及时上交教务部。</w:t>
      </w:r>
    </w:p>
    <w:p>
      <w:pPr>
        <w:widowControl/>
        <w:spacing w:line="460" w:lineRule="exact"/>
        <w:ind w:firstLine="480"/>
        <w:jc w:val="left"/>
        <w:rPr>
          <w:rFonts w:ascii="仿宋" w:hAnsi="仿宋" w:eastAsia="仿宋" w:cs="仿宋"/>
          <w:b/>
          <w:bCs/>
          <w:kern w:val="0"/>
          <w:sz w:val="32"/>
          <w:szCs w:val="32"/>
        </w:rPr>
      </w:pPr>
      <w:r>
        <w:rPr>
          <w:rFonts w:hint="eastAsia" w:ascii="仿宋" w:hAnsi="仿宋" w:eastAsia="仿宋" w:cs="仿宋"/>
          <w:b/>
          <w:bCs/>
          <w:kern w:val="0"/>
          <w:sz w:val="32"/>
          <w:szCs w:val="32"/>
        </w:rPr>
        <w:t>七、试卷评阅与成绩记载</w:t>
      </w:r>
    </w:p>
    <w:p>
      <w:pPr>
        <w:widowControl/>
        <w:spacing w:line="460" w:lineRule="exact"/>
        <w:ind w:firstLine="470"/>
        <w:jc w:val="left"/>
        <w:rPr>
          <w:rFonts w:ascii="仿宋" w:hAnsi="仿宋" w:eastAsia="仿宋" w:cs="仿宋"/>
          <w:kern w:val="0"/>
          <w:sz w:val="32"/>
          <w:szCs w:val="32"/>
        </w:rPr>
      </w:pPr>
      <w:r>
        <w:rPr>
          <w:rFonts w:hint="eastAsia" w:ascii="仿宋" w:hAnsi="仿宋" w:eastAsia="仿宋" w:cs="仿宋"/>
          <w:kern w:val="0"/>
          <w:sz w:val="32"/>
          <w:szCs w:val="32"/>
        </w:rPr>
        <w:t>（一）试卷评阅</w:t>
      </w:r>
    </w:p>
    <w:p>
      <w:pPr>
        <w:widowControl/>
        <w:spacing w:line="4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1.评卷评阅工作必须坚持公平、公正的原则，杜绝人情分和错判漏判。</w:t>
      </w:r>
    </w:p>
    <w:p>
      <w:pPr>
        <w:widowControl/>
        <w:spacing w:line="4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2.通识教育课（公共基础课）、学科基础课（专业基础课）和由多位教师讲授的同一门课程应组成评卷组，流水评卷，并实行复评。</w:t>
      </w:r>
    </w:p>
    <w:p>
      <w:pPr>
        <w:widowControl/>
        <w:spacing w:line="4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3.每门课程考试结束后，任课教师需在考后一周内完成试卷评阅，并登录教学管理信息系统提交成绩，同时，将提交的成绩打印一式二份由本人签字和系（所或教研室）负责人签字后，一份交开课学院留存，另一份与试卷一起装订成册（交开课学院保存）。</w:t>
      </w:r>
    </w:p>
    <w:p>
      <w:pPr>
        <w:widowControl/>
        <w:spacing w:line="4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4.试卷评阅完毕后，任课教师按“课程考试情况分析表”对各门考核课程成绩进行统计与分析，所有课程的试卷分析表一式两份，一份随试卷存放，另一份交开课学院存档。</w:t>
      </w:r>
    </w:p>
    <w:p>
      <w:pPr>
        <w:widowControl/>
        <w:spacing w:line="4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5.任课教师在教学管理信息系统中提交成绩出现错误，或在学生申请成绩复查过程中发现因试卷评阅错误须更正成绩时，任课教师须填写成绩更正表，经所在学院教学院长审核认可后，送学生注册中心进行更正。</w:t>
      </w:r>
    </w:p>
    <w:p>
      <w:pPr>
        <w:widowControl/>
        <w:spacing w:line="4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6.各学院要对试卷进行抽查，检查试题的难易度、合理性及评阅卷的准确性。</w:t>
      </w:r>
    </w:p>
    <w:p>
      <w:pPr>
        <w:widowControl/>
        <w:spacing w:line="460" w:lineRule="exact"/>
        <w:ind w:firstLine="480" w:firstLineChars="150"/>
        <w:jc w:val="left"/>
        <w:rPr>
          <w:rFonts w:ascii="仿宋" w:hAnsi="仿宋" w:eastAsia="仿宋" w:cs="仿宋"/>
          <w:kern w:val="0"/>
          <w:sz w:val="32"/>
          <w:szCs w:val="32"/>
        </w:rPr>
      </w:pPr>
      <w:r>
        <w:rPr>
          <w:rFonts w:hint="eastAsia" w:ascii="仿宋" w:hAnsi="仿宋" w:eastAsia="仿宋" w:cs="仿宋"/>
          <w:kern w:val="0"/>
          <w:sz w:val="32"/>
          <w:szCs w:val="32"/>
        </w:rPr>
        <w:t>（二）成绩记载</w:t>
      </w:r>
    </w:p>
    <w:p>
      <w:pPr>
        <w:widowControl/>
        <w:spacing w:line="4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1.课程成绩由期末考试（考查）成绩与过程考核（如期中考试、实验、测验、作业、项目报告等）成绩组成，各组成部分占比依据课程教学大纲的规定确定。除课程大纲模板中的评估方式外，教师也可补充其他评估方式。各种评估方式及比例在课程大纲中明确说明，并在开课后发布给学生。</w:t>
      </w:r>
    </w:p>
    <w:p>
      <w:pPr>
        <w:widowControl/>
        <w:spacing w:line="4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2.考核成绩按百分制、五级制或两级制记载。考试课程的成绩评定采用百分制，考查课及所有的实践性环节成绩评定可以采用五级制或百分制，补考成绩采取两级制。</w:t>
      </w:r>
    </w:p>
    <w:p>
      <w:pPr>
        <w:widowControl/>
        <w:spacing w:line="4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3.学生参加创新创业、社会实践等活动，以及发表论文，获得专利授权等与专业学习、学业要求相关的经历、成果，根据《合肥工业大学创新创业学分认定办法》，可以折算为创新学分，计入学业成绩。</w:t>
      </w:r>
    </w:p>
    <w:p>
      <w:pPr>
        <w:widowControl/>
        <w:spacing w:line="4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4.体育课的成绩要以考勤、课内教学和课外锻炼活动和体质健康等情况进行综合评定。</w:t>
      </w:r>
    </w:p>
    <w:p>
      <w:pPr>
        <w:widowControl/>
        <w:spacing w:line="4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5.学生若因病或生理缺陷，不能正常参加军事训练、体育、劳动课学习者，经校医院证明和学校批准，可以适当的方式参加军训和劳动课的部分环节，以及修读“保健体育课”，经考核合格，给予相应的成绩和学分。</w:t>
      </w:r>
    </w:p>
    <w:p>
      <w:pPr>
        <w:widowControl/>
        <w:spacing w:line="4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6.补考成绩只记载为“及格”或“不及格”，并标注“补考”字样。重修成绩按实际成绩记载，并标注“重修”字样。</w:t>
      </w:r>
      <w:r>
        <w:rPr>
          <w:rFonts w:hint="eastAsia" w:ascii="仿宋" w:hAnsi="仿宋" w:eastAsia="仿宋" w:cs="仿宋"/>
          <w:bCs/>
          <w:kern w:val="0"/>
          <w:sz w:val="32"/>
          <w:szCs w:val="32"/>
        </w:rPr>
        <w:t>缓考获批的，可以选择补考或重修：选择补考，成绩按补考成绩记载,</w:t>
      </w:r>
      <w:r>
        <w:rPr>
          <w:rFonts w:hint="eastAsia" w:ascii="仿宋" w:hAnsi="仿宋" w:eastAsia="仿宋" w:cs="仿宋"/>
          <w:kern w:val="0"/>
          <w:sz w:val="32"/>
          <w:szCs w:val="32"/>
        </w:rPr>
        <w:t xml:space="preserve"> 并</w:t>
      </w:r>
      <w:r>
        <w:rPr>
          <w:rFonts w:hint="eastAsia" w:ascii="仿宋" w:hAnsi="仿宋" w:eastAsia="仿宋" w:cs="仿宋"/>
          <w:bCs/>
          <w:kern w:val="0"/>
          <w:sz w:val="32"/>
          <w:szCs w:val="32"/>
        </w:rPr>
        <w:t>标注“缓考”</w:t>
      </w:r>
      <w:r>
        <w:rPr>
          <w:rFonts w:hint="eastAsia" w:ascii="仿宋" w:hAnsi="仿宋" w:eastAsia="仿宋" w:cs="仿宋"/>
          <w:kern w:val="0"/>
          <w:sz w:val="32"/>
          <w:szCs w:val="32"/>
        </w:rPr>
        <w:t xml:space="preserve"> 字</w:t>
      </w:r>
      <w:r>
        <w:rPr>
          <w:rFonts w:hint="eastAsia" w:ascii="仿宋" w:hAnsi="仿宋" w:eastAsia="仿宋" w:cs="仿宋"/>
          <w:bCs/>
          <w:kern w:val="0"/>
          <w:sz w:val="32"/>
          <w:szCs w:val="32"/>
        </w:rPr>
        <w:t>；选择重修，重修成绩按实际成绩记载，</w:t>
      </w:r>
      <w:r>
        <w:rPr>
          <w:rFonts w:hint="eastAsia" w:ascii="仿宋" w:hAnsi="仿宋" w:eastAsia="仿宋" w:cs="仿宋"/>
          <w:kern w:val="0"/>
          <w:sz w:val="32"/>
          <w:szCs w:val="32"/>
        </w:rPr>
        <w:t>并</w:t>
      </w:r>
      <w:r>
        <w:rPr>
          <w:rFonts w:hint="eastAsia" w:ascii="仿宋" w:hAnsi="仿宋" w:eastAsia="仿宋" w:cs="仿宋"/>
          <w:bCs/>
          <w:kern w:val="0"/>
          <w:sz w:val="32"/>
          <w:szCs w:val="32"/>
        </w:rPr>
        <w:t>标注“重修”</w:t>
      </w:r>
      <w:r>
        <w:rPr>
          <w:rFonts w:hint="eastAsia" w:ascii="仿宋" w:hAnsi="仿宋" w:eastAsia="仿宋" w:cs="仿宋"/>
          <w:kern w:val="0"/>
          <w:sz w:val="32"/>
          <w:szCs w:val="32"/>
        </w:rPr>
        <w:t xml:space="preserve"> 字样</w:t>
      </w:r>
      <w:r>
        <w:rPr>
          <w:rFonts w:hint="eastAsia" w:ascii="仿宋" w:hAnsi="仿宋" w:eastAsia="仿宋" w:cs="仿宋"/>
          <w:bCs/>
          <w:kern w:val="0"/>
          <w:sz w:val="32"/>
          <w:szCs w:val="32"/>
        </w:rPr>
        <w:t>。</w:t>
      </w:r>
    </w:p>
    <w:p>
      <w:pPr>
        <w:widowControl/>
        <w:spacing w:line="4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7.学生旷课累计超过课程学时三分之一，或未完成作业三分之一，或课程内实践部分考核不合格者，不具备考试资格，该课程成绩以零分记载。</w:t>
      </w:r>
    </w:p>
    <w:p>
      <w:pPr>
        <w:widowControl/>
        <w:spacing w:line="4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8.考试作弊者，作弊课程成绩记为无效。</w:t>
      </w:r>
    </w:p>
    <w:p>
      <w:pPr>
        <w:widowControl/>
        <w:spacing w:line="4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 xml:space="preserve">9.对于未经选课参加考核的成绩一律不予登记。 </w:t>
      </w:r>
    </w:p>
    <w:p>
      <w:pPr>
        <w:widowControl/>
        <w:spacing w:line="460" w:lineRule="exact"/>
        <w:ind w:firstLine="480"/>
        <w:jc w:val="left"/>
        <w:rPr>
          <w:rFonts w:ascii="仿宋" w:hAnsi="仿宋" w:eastAsia="仿宋" w:cs="仿宋"/>
          <w:b/>
          <w:bCs/>
          <w:kern w:val="0"/>
          <w:sz w:val="32"/>
          <w:szCs w:val="32"/>
        </w:rPr>
      </w:pPr>
      <w:r>
        <w:rPr>
          <w:rFonts w:hint="eastAsia" w:ascii="仿宋" w:hAnsi="仿宋" w:eastAsia="仿宋" w:cs="仿宋"/>
          <w:b/>
          <w:bCs/>
          <w:kern w:val="0"/>
          <w:sz w:val="32"/>
          <w:szCs w:val="32"/>
        </w:rPr>
        <w:t>八、试卷管理</w:t>
      </w:r>
    </w:p>
    <w:p>
      <w:pPr>
        <w:widowControl/>
        <w:spacing w:line="460" w:lineRule="exact"/>
        <w:ind w:firstLine="720" w:firstLineChars="225"/>
        <w:jc w:val="left"/>
        <w:rPr>
          <w:rFonts w:ascii="仿宋" w:hAnsi="仿宋" w:eastAsia="仿宋" w:cs="仿宋"/>
          <w:kern w:val="0"/>
          <w:sz w:val="32"/>
          <w:szCs w:val="32"/>
        </w:rPr>
      </w:pPr>
      <w:r>
        <w:rPr>
          <w:rFonts w:hint="eastAsia" w:ascii="仿宋" w:hAnsi="仿宋" w:eastAsia="仿宋" w:cs="仿宋"/>
          <w:kern w:val="0"/>
          <w:sz w:val="32"/>
          <w:szCs w:val="32"/>
        </w:rPr>
        <w:t>1.试卷及学生考试相关材料属于学校机密，有关人员应严格遵守有关保密规定，严禁泄露各类试题、试题库、试卷库的内容，对各类泄密事件要求及时上报，及时处理。</w:t>
      </w:r>
    </w:p>
    <w:p>
      <w:pPr>
        <w:widowControl/>
        <w:spacing w:line="460" w:lineRule="exact"/>
        <w:ind w:firstLine="720" w:firstLineChars="225"/>
        <w:jc w:val="left"/>
        <w:rPr>
          <w:rFonts w:ascii="仿宋" w:hAnsi="仿宋" w:eastAsia="仿宋" w:cs="仿宋"/>
          <w:kern w:val="0"/>
          <w:sz w:val="32"/>
          <w:szCs w:val="32"/>
        </w:rPr>
      </w:pPr>
      <w:r>
        <w:rPr>
          <w:rFonts w:hint="eastAsia" w:ascii="仿宋" w:hAnsi="仿宋" w:eastAsia="仿宋" w:cs="仿宋"/>
          <w:kern w:val="0"/>
          <w:sz w:val="32"/>
          <w:szCs w:val="32"/>
        </w:rPr>
        <w:t>2.各开课学院和试卷命题人要对试卷管理的全过程（包括试卷命题、送印、领取、保管、考前分发和考后批阅）负责，不得委托他人独立承担上述任何一个环节的工作。</w:t>
      </w:r>
    </w:p>
    <w:p>
      <w:pPr>
        <w:widowControl/>
        <w:spacing w:line="460" w:lineRule="exact"/>
        <w:ind w:firstLine="720" w:firstLineChars="225"/>
        <w:jc w:val="left"/>
        <w:rPr>
          <w:rFonts w:ascii="仿宋" w:hAnsi="仿宋" w:eastAsia="仿宋" w:cs="仿宋"/>
          <w:kern w:val="0"/>
          <w:sz w:val="32"/>
          <w:szCs w:val="32"/>
        </w:rPr>
      </w:pPr>
      <w:r>
        <w:rPr>
          <w:rFonts w:hint="eastAsia" w:ascii="仿宋" w:hAnsi="仿宋" w:eastAsia="仿宋" w:cs="仿宋"/>
          <w:kern w:val="0"/>
          <w:sz w:val="32"/>
          <w:szCs w:val="32"/>
        </w:rPr>
        <w:t>3.评阅后的试卷要按学生教学班装订成册，交由开课学院保存，且至少保存四年。装订时试卷按学生学号小号在上、大号在下的顺序排放。试卷册按以下顺序装订：学生成绩记录表、样卷、参考答案、评分标准、课程考试情况分析表、学生试卷。</w:t>
      </w:r>
    </w:p>
    <w:p>
      <w:pPr>
        <w:widowControl/>
        <w:spacing w:line="4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4.对非卷面考核部分，教学档案材料及时整理归档备查。</w:t>
      </w:r>
    </w:p>
    <w:p>
      <w:pPr>
        <w:widowControl/>
        <w:spacing w:line="460" w:lineRule="exact"/>
        <w:ind w:firstLine="420"/>
        <w:jc w:val="left"/>
        <w:rPr>
          <w:rFonts w:ascii="仿宋" w:hAnsi="仿宋" w:eastAsia="仿宋" w:cs="仿宋"/>
          <w:kern w:val="0"/>
          <w:sz w:val="32"/>
          <w:szCs w:val="32"/>
        </w:rPr>
      </w:pPr>
      <w:r>
        <w:rPr>
          <w:rFonts w:hint="eastAsia" w:ascii="仿宋" w:hAnsi="仿宋" w:eastAsia="仿宋" w:cs="仿宋"/>
          <w:kern w:val="0"/>
          <w:sz w:val="32"/>
          <w:szCs w:val="32"/>
        </w:rPr>
        <w:t xml:space="preserve"> 5.补考试卷按正常考试试卷办法管理。</w:t>
      </w:r>
    </w:p>
    <w:p>
      <w:pPr>
        <w:widowControl/>
        <w:spacing w:line="460" w:lineRule="exact"/>
        <w:ind w:firstLine="420"/>
        <w:jc w:val="left"/>
        <w:rPr>
          <w:rFonts w:ascii="仿宋" w:hAnsi="仿宋" w:eastAsia="仿宋" w:cs="仿宋"/>
          <w:kern w:val="0"/>
          <w:sz w:val="32"/>
          <w:szCs w:val="32"/>
        </w:rPr>
      </w:pPr>
      <w:r>
        <w:rPr>
          <w:rFonts w:hint="eastAsia" w:ascii="仿宋" w:hAnsi="仿宋" w:eastAsia="仿宋" w:cs="仿宋"/>
          <w:kern w:val="0"/>
          <w:sz w:val="32"/>
          <w:szCs w:val="32"/>
        </w:rPr>
        <w:t xml:space="preserve"> 6.剩余空白试卷由主考教师负责收回。</w:t>
      </w:r>
    </w:p>
    <w:p>
      <w:pPr>
        <w:widowControl/>
        <w:spacing w:line="460" w:lineRule="exact"/>
        <w:ind w:firstLine="420"/>
        <w:jc w:val="left"/>
        <w:rPr>
          <w:rFonts w:ascii="仿宋" w:hAnsi="仿宋" w:eastAsia="仿宋" w:cs="仿宋"/>
          <w:kern w:val="0"/>
          <w:sz w:val="32"/>
          <w:szCs w:val="32"/>
        </w:rPr>
      </w:pPr>
      <w:r>
        <w:rPr>
          <w:rFonts w:hint="eastAsia" w:ascii="仿宋" w:hAnsi="仿宋" w:eastAsia="仿宋" w:cs="仿宋"/>
          <w:kern w:val="0"/>
          <w:sz w:val="32"/>
          <w:szCs w:val="32"/>
        </w:rPr>
        <w:t xml:space="preserve"> 7.对违反保密工作要求，造成教学考试试题泄密者，学校将追究相关责任人及其单位负责人的责任，并予以严肃处理。</w:t>
      </w:r>
    </w:p>
    <w:p>
      <w:pPr>
        <w:widowControl/>
        <w:spacing w:line="460" w:lineRule="exact"/>
        <w:ind w:firstLine="482" w:firstLineChars="150"/>
        <w:jc w:val="left"/>
        <w:rPr>
          <w:rFonts w:ascii="仿宋" w:hAnsi="仿宋" w:eastAsia="仿宋" w:cs="仿宋"/>
          <w:b/>
          <w:kern w:val="0"/>
          <w:sz w:val="32"/>
          <w:szCs w:val="32"/>
        </w:rPr>
      </w:pPr>
      <w:r>
        <w:rPr>
          <w:rFonts w:hint="eastAsia" w:ascii="仿宋" w:hAnsi="仿宋" w:eastAsia="仿宋" w:cs="仿宋"/>
          <w:b/>
          <w:kern w:val="0"/>
          <w:sz w:val="32"/>
          <w:szCs w:val="32"/>
        </w:rPr>
        <w:t>九、附则</w:t>
      </w:r>
    </w:p>
    <w:p>
      <w:pPr>
        <w:widowControl/>
        <w:spacing w:line="4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1.本规定自2017年9月1日起执行。原规定（《合肥工业大学考试管理规定》合工大政发〔2013〕106号）自行废止。</w:t>
      </w:r>
    </w:p>
    <w:p>
      <w:pPr>
        <w:widowControl/>
        <w:spacing w:line="460" w:lineRule="exact"/>
        <w:ind w:firstLine="640" w:firstLineChars="200"/>
        <w:jc w:val="left"/>
      </w:pPr>
      <w:r>
        <w:rPr>
          <w:rFonts w:hint="eastAsia" w:ascii="仿宋" w:hAnsi="仿宋" w:eastAsia="仿宋" w:cs="仿宋"/>
          <w:kern w:val="0"/>
          <w:sz w:val="32"/>
          <w:szCs w:val="32"/>
        </w:rPr>
        <w:t>2.本规定由教务部负责解释。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75A56"/>
    <w:rsid w:val="00044745"/>
    <w:rsid w:val="00066FDC"/>
    <w:rsid w:val="00067F33"/>
    <w:rsid w:val="00074119"/>
    <w:rsid w:val="00074F55"/>
    <w:rsid w:val="00090432"/>
    <w:rsid w:val="000A625E"/>
    <w:rsid w:val="000A7C13"/>
    <w:rsid w:val="000B055B"/>
    <w:rsid w:val="000C48EF"/>
    <w:rsid w:val="000E2431"/>
    <w:rsid w:val="00106EA1"/>
    <w:rsid w:val="0012551F"/>
    <w:rsid w:val="0013174E"/>
    <w:rsid w:val="0014434D"/>
    <w:rsid w:val="001600F1"/>
    <w:rsid w:val="00190E96"/>
    <w:rsid w:val="00194224"/>
    <w:rsid w:val="001D5A32"/>
    <w:rsid w:val="001E4A1C"/>
    <w:rsid w:val="00224EBF"/>
    <w:rsid w:val="0023184B"/>
    <w:rsid w:val="002512F7"/>
    <w:rsid w:val="002762EC"/>
    <w:rsid w:val="002958D4"/>
    <w:rsid w:val="002B4BD6"/>
    <w:rsid w:val="002D4F41"/>
    <w:rsid w:val="002D6398"/>
    <w:rsid w:val="002E32AA"/>
    <w:rsid w:val="003079F1"/>
    <w:rsid w:val="00335B40"/>
    <w:rsid w:val="00345F03"/>
    <w:rsid w:val="00360C28"/>
    <w:rsid w:val="00361C82"/>
    <w:rsid w:val="00376D1C"/>
    <w:rsid w:val="0038729A"/>
    <w:rsid w:val="00393A17"/>
    <w:rsid w:val="003B07CD"/>
    <w:rsid w:val="003C54C9"/>
    <w:rsid w:val="003D1387"/>
    <w:rsid w:val="003E4A66"/>
    <w:rsid w:val="003F3CFF"/>
    <w:rsid w:val="0040062B"/>
    <w:rsid w:val="0040350E"/>
    <w:rsid w:val="00407738"/>
    <w:rsid w:val="00411F4C"/>
    <w:rsid w:val="004120FE"/>
    <w:rsid w:val="004376CC"/>
    <w:rsid w:val="0044104A"/>
    <w:rsid w:val="00466777"/>
    <w:rsid w:val="00466E10"/>
    <w:rsid w:val="004743A9"/>
    <w:rsid w:val="004B1130"/>
    <w:rsid w:val="004E5C18"/>
    <w:rsid w:val="00522108"/>
    <w:rsid w:val="00527FC2"/>
    <w:rsid w:val="00537647"/>
    <w:rsid w:val="005A0501"/>
    <w:rsid w:val="005C0C07"/>
    <w:rsid w:val="005E774C"/>
    <w:rsid w:val="00601C9B"/>
    <w:rsid w:val="006064BB"/>
    <w:rsid w:val="0061295D"/>
    <w:rsid w:val="00620347"/>
    <w:rsid w:val="006566A1"/>
    <w:rsid w:val="0066319C"/>
    <w:rsid w:val="0067465A"/>
    <w:rsid w:val="00675A56"/>
    <w:rsid w:val="006904B2"/>
    <w:rsid w:val="006E6D89"/>
    <w:rsid w:val="00707EAC"/>
    <w:rsid w:val="0071516F"/>
    <w:rsid w:val="00721E16"/>
    <w:rsid w:val="00731F8D"/>
    <w:rsid w:val="007439F2"/>
    <w:rsid w:val="0077042B"/>
    <w:rsid w:val="00786E0D"/>
    <w:rsid w:val="00793A2F"/>
    <w:rsid w:val="00821D33"/>
    <w:rsid w:val="00844B49"/>
    <w:rsid w:val="008567EC"/>
    <w:rsid w:val="00897D0F"/>
    <w:rsid w:val="008A54A9"/>
    <w:rsid w:val="008B2E64"/>
    <w:rsid w:val="008B61A0"/>
    <w:rsid w:val="008C5A29"/>
    <w:rsid w:val="008C6FD4"/>
    <w:rsid w:val="00950FDE"/>
    <w:rsid w:val="0095132F"/>
    <w:rsid w:val="00952B91"/>
    <w:rsid w:val="00956CA7"/>
    <w:rsid w:val="009934AA"/>
    <w:rsid w:val="009A17E2"/>
    <w:rsid w:val="009B48BB"/>
    <w:rsid w:val="009D23E6"/>
    <w:rsid w:val="00A118A2"/>
    <w:rsid w:val="00A14C58"/>
    <w:rsid w:val="00A23D9A"/>
    <w:rsid w:val="00A44CC5"/>
    <w:rsid w:val="00A52C06"/>
    <w:rsid w:val="00A52F06"/>
    <w:rsid w:val="00A73181"/>
    <w:rsid w:val="00AA2B17"/>
    <w:rsid w:val="00AD7449"/>
    <w:rsid w:val="00B14250"/>
    <w:rsid w:val="00B35549"/>
    <w:rsid w:val="00B50CEB"/>
    <w:rsid w:val="00B52797"/>
    <w:rsid w:val="00B53062"/>
    <w:rsid w:val="00B5481E"/>
    <w:rsid w:val="00BA3E43"/>
    <w:rsid w:val="00BB32F4"/>
    <w:rsid w:val="00BD55A7"/>
    <w:rsid w:val="00BE7E05"/>
    <w:rsid w:val="00C06D11"/>
    <w:rsid w:val="00C07781"/>
    <w:rsid w:val="00C3616D"/>
    <w:rsid w:val="00C54072"/>
    <w:rsid w:val="00C77500"/>
    <w:rsid w:val="00C926B0"/>
    <w:rsid w:val="00CB6677"/>
    <w:rsid w:val="00CC54B3"/>
    <w:rsid w:val="00CC6D4E"/>
    <w:rsid w:val="00CD77B9"/>
    <w:rsid w:val="00CF1A52"/>
    <w:rsid w:val="00CF4CC7"/>
    <w:rsid w:val="00CF5553"/>
    <w:rsid w:val="00D10446"/>
    <w:rsid w:val="00D2533D"/>
    <w:rsid w:val="00D30EF3"/>
    <w:rsid w:val="00D564DB"/>
    <w:rsid w:val="00D651AE"/>
    <w:rsid w:val="00D95590"/>
    <w:rsid w:val="00DA101C"/>
    <w:rsid w:val="00DA53E7"/>
    <w:rsid w:val="00DC433E"/>
    <w:rsid w:val="00DD6F2D"/>
    <w:rsid w:val="00DF5BBF"/>
    <w:rsid w:val="00E62291"/>
    <w:rsid w:val="00EB1E2A"/>
    <w:rsid w:val="00EF2A15"/>
    <w:rsid w:val="00F0236C"/>
    <w:rsid w:val="00F638D2"/>
    <w:rsid w:val="00F868F9"/>
    <w:rsid w:val="00F9510B"/>
    <w:rsid w:val="00F97119"/>
    <w:rsid w:val="00FE2810"/>
    <w:rsid w:val="00FE2A9B"/>
    <w:rsid w:val="00FE4949"/>
    <w:rsid w:val="00FE6025"/>
    <w:rsid w:val="00FF0BD1"/>
    <w:rsid w:val="00FF6DBA"/>
    <w:rsid w:val="00FF6F9C"/>
    <w:rsid w:val="762B78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903</Words>
  <Characters>5148</Characters>
  <Lines>42</Lines>
  <Paragraphs>12</Paragraphs>
  <TotalTime>1</TotalTime>
  <ScaleCrop>false</ScaleCrop>
  <LinksUpToDate>false</LinksUpToDate>
  <CharactersWithSpaces>6039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2017-07-07T01:05:00Z</dcterms:created>
  <dc:creator>施国萍</dc:creator>
  <cp:lastModifiedBy>吴志鸽</cp:lastModifiedBy>
  <dcterms:modified xsi:type="dcterms:W3CDTF">2021-12-15T07:23:58Z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46BD3A071DE2450E9ECF04112797B979</vt:lpwstr>
  </property>
</Properties>
</file>