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eastAsia="楷体"/>
          <w:sz w:val="24"/>
        </w:rPr>
      </w:pPr>
      <w:r>
        <w:rPr>
          <w:rFonts w:eastAsia="楷体"/>
          <w:sz w:val="24"/>
        </w:rPr>
        <w:t>附件3</w:t>
      </w:r>
    </w:p>
    <w:p>
      <w:pPr>
        <w:spacing w:line="400" w:lineRule="exact"/>
        <w:jc w:val="center"/>
        <w:rPr>
          <w:rFonts w:ascii="楷体" w:hAnsi="楷体" w:eastAsia="楷体" w:cs="楷体"/>
          <w:sz w:val="32"/>
          <w:szCs w:val="32"/>
          <w:lang w:val="zh-CN"/>
        </w:rPr>
      </w:pPr>
      <w:r>
        <w:rPr>
          <w:rFonts w:hint="eastAsia" w:ascii="楷体" w:hAnsi="楷体" w:eastAsia="楷体" w:cs="楷体"/>
          <w:sz w:val="32"/>
          <w:szCs w:val="32"/>
          <w:lang w:val="zh-CN"/>
        </w:rPr>
        <w:t>宣城校区二〇</w:t>
      </w:r>
      <w:r>
        <w:rPr>
          <w:rFonts w:hint="eastAsia" w:ascii="楷体" w:hAnsi="楷体" w:eastAsia="楷体" w:cs="楷体"/>
          <w:sz w:val="32"/>
          <w:szCs w:val="32"/>
          <w:lang w:eastAsia="zh-Hans"/>
        </w:rPr>
        <w:t>二</w:t>
      </w:r>
      <w:r>
        <w:rPr>
          <w:rFonts w:hint="eastAsia" w:ascii="楷体" w:hAnsi="楷体" w:eastAsia="楷体" w:cs="楷体"/>
          <w:sz w:val="32"/>
          <w:szCs w:val="32"/>
        </w:rPr>
        <w:t>三</w:t>
      </w:r>
      <w:r>
        <w:rPr>
          <w:rFonts w:hint="eastAsia" w:ascii="楷体" w:hAnsi="楷体" w:eastAsia="楷体" w:cs="楷体"/>
          <w:sz w:val="32"/>
          <w:szCs w:val="32"/>
          <w:lang w:val="zh-CN"/>
        </w:rPr>
        <w:t>届毕业生离校工作任务分解书</w:t>
      </w:r>
    </w:p>
    <w:tbl>
      <w:tblPr>
        <w:tblStyle w:val="4"/>
        <w:tblpPr w:leftFromText="180" w:rightFromText="180" w:vertAnchor="text" w:horzAnchor="margin" w:tblpY="32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682"/>
        <w:gridCol w:w="10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序号</w:t>
            </w:r>
          </w:p>
        </w:tc>
        <w:tc>
          <w:tcPr>
            <w:tcW w:w="946" w:type="pct"/>
            <w:vAlign w:val="center"/>
          </w:tcPr>
          <w:p>
            <w:pPr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单位</w:t>
            </w:r>
          </w:p>
        </w:tc>
        <w:tc>
          <w:tcPr>
            <w:tcW w:w="3562" w:type="pct"/>
            <w:vAlign w:val="center"/>
          </w:tcPr>
          <w:p>
            <w:pPr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492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</w:t>
            </w:r>
          </w:p>
        </w:tc>
        <w:tc>
          <w:tcPr>
            <w:tcW w:w="946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党政办公室</w:t>
            </w:r>
          </w:p>
          <w:p>
            <w:pPr>
              <w:spacing w:line="420" w:lineRule="exact"/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（</w:t>
            </w:r>
            <w:r>
              <w:rPr>
                <w:rFonts w:eastAsia="楷体"/>
                <w:b/>
                <w:sz w:val="24"/>
                <w:lang w:eastAsia="zh-Hans"/>
              </w:rPr>
              <w:t>组织人事办公室）</w:t>
            </w:r>
          </w:p>
        </w:tc>
        <w:tc>
          <w:tcPr>
            <w:tcW w:w="3562" w:type="pct"/>
            <w:vAlign w:val="center"/>
          </w:tcPr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1.协调各相关部门工作；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2.协调毕业生登记表及相关证书盖章；</w:t>
            </w:r>
          </w:p>
          <w:p>
            <w:pPr>
              <w:spacing w:line="420" w:lineRule="exact"/>
              <w:rPr>
                <w:rFonts w:hint="default" w:eastAsia="楷体"/>
                <w:sz w:val="24"/>
                <w:lang w:val="en-US" w:eastAsia="zh-CN"/>
              </w:rPr>
            </w:pPr>
            <w:r>
              <w:rPr>
                <w:rFonts w:eastAsia="楷体"/>
                <w:sz w:val="24"/>
              </w:rPr>
              <w:t>3.邀请和接待校领导参加校区毕业合影、毕业晚会、毕业典礼和各系学位授予仪式，拟定行程并安排车辆；</w:t>
            </w:r>
            <w:bookmarkStart w:id="0" w:name="_GoBack"/>
            <w:bookmarkEnd w:id="0"/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4.准备毕业典礼上校长讲话稿；</w:t>
            </w:r>
            <w:r>
              <w:rPr>
                <w:rFonts w:eastAsia="楷体"/>
                <w:bCs/>
                <w:sz w:val="24"/>
              </w:rPr>
              <w:t>确定毕业典礼发言教师代表及发言稿审核；准备校领导在各系学位授予仪式上的讲话稿；</w:t>
            </w:r>
          </w:p>
          <w:p>
            <w:pPr>
              <w:spacing w:line="420" w:lineRule="exact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sz w:val="24"/>
              </w:rPr>
              <w:t>5.</w:t>
            </w:r>
            <w:r>
              <w:rPr>
                <w:rFonts w:eastAsia="楷体"/>
                <w:bCs/>
                <w:sz w:val="24"/>
              </w:rPr>
              <w:t>毕业生文明离校宣传，校园毕业季氛围营造；</w:t>
            </w:r>
          </w:p>
          <w:p>
            <w:pPr>
              <w:spacing w:line="420" w:lineRule="exact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6.毕业典礼、学位授予仪式、毕业生纪念活动等相关工作的宣传报道（含摄像、拍照）；</w:t>
            </w:r>
          </w:p>
          <w:p>
            <w:pPr>
              <w:spacing w:line="420" w:lineRule="exact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sz w:val="24"/>
              </w:rPr>
              <w:t>7.协调办理机要件寄发；</w:t>
            </w:r>
          </w:p>
          <w:p>
            <w:pPr>
              <w:spacing w:line="420" w:lineRule="exact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sz w:val="24"/>
              </w:rPr>
              <w:t>8.指导各学生党支部办理毕业生</w:t>
            </w:r>
            <w:r>
              <w:rPr>
                <w:rFonts w:eastAsia="楷体"/>
                <w:bCs/>
                <w:sz w:val="24"/>
              </w:rPr>
              <w:t>党组织关系调转。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2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</w:t>
            </w:r>
          </w:p>
        </w:tc>
        <w:tc>
          <w:tcPr>
            <w:tcW w:w="946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  <w:highlight w:val="yellow"/>
              </w:rPr>
            </w:pPr>
            <w:r>
              <w:rPr>
                <w:rFonts w:eastAsia="楷体"/>
                <w:b/>
                <w:bCs/>
                <w:sz w:val="24"/>
              </w:rPr>
              <w:t>财务处宣城校区财务与资产管理办公室</w:t>
            </w:r>
          </w:p>
        </w:tc>
        <w:tc>
          <w:tcPr>
            <w:tcW w:w="3562" w:type="pct"/>
            <w:vAlign w:val="center"/>
          </w:tcPr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1.向教务办、学工办/团委、各系提供欠费学生名单（6月5日前）；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2.办理学生校园卡（校园网费）和电费退费手续；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3.办理离校手续（</w:t>
            </w:r>
            <w:r>
              <w:rPr>
                <w:rFonts w:eastAsia="楷体"/>
                <w:sz w:val="24"/>
                <w:lang w:val="zh-CN"/>
              </w:rPr>
              <w:t>6月</w:t>
            </w:r>
            <w:r>
              <w:rPr>
                <w:rFonts w:eastAsia="楷体"/>
                <w:sz w:val="24"/>
              </w:rPr>
              <w:t>8</w:t>
            </w:r>
            <w:r>
              <w:rPr>
                <w:rFonts w:eastAsia="楷体"/>
                <w:sz w:val="24"/>
                <w:lang w:val="zh-CN"/>
              </w:rPr>
              <w:t>日至</w:t>
            </w:r>
            <w:r>
              <w:rPr>
                <w:rFonts w:eastAsia="楷体"/>
                <w:sz w:val="24"/>
              </w:rPr>
              <w:t>12</w:t>
            </w:r>
            <w:r>
              <w:rPr>
                <w:rFonts w:eastAsia="楷体"/>
                <w:sz w:val="24"/>
                <w:lang w:val="zh-CN"/>
              </w:rPr>
              <w:t>日</w:t>
            </w:r>
            <w:r>
              <w:rPr>
                <w:rFonts w:eastAsia="楷体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2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3</w:t>
            </w:r>
          </w:p>
        </w:tc>
        <w:tc>
          <w:tcPr>
            <w:tcW w:w="946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  <w:lang w:eastAsia="zh-Hans"/>
              </w:rPr>
              <w:t>后勤管理综合</w:t>
            </w:r>
            <w:r>
              <w:rPr>
                <w:rFonts w:eastAsia="楷体"/>
                <w:b/>
                <w:sz w:val="24"/>
              </w:rPr>
              <w:t>办公室</w:t>
            </w:r>
          </w:p>
        </w:tc>
        <w:tc>
          <w:tcPr>
            <w:tcW w:w="3562" w:type="pct"/>
          </w:tcPr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1.毕业生离校期间的公共秩序维护、安全保卫、校园环境治理等工作；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2.</w:t>
            </w:r>
            <w:r>
              <w:rPr>
                <w:rFonts w:hint="eastAsia" w:eastAsia="楷体"/>
                <w:sz w:val="24"/>
              </w:rPr>
              <w:t>提供</w:t>
            </w:r>
            <w:r>
              <w:rPr>
                <w:rFonts w:eastAsia="楷体"/>
                <w:sz w:val="24"/>
              </w:rPr>
              <w:t>毕业生户口迁移手续</w:t>
            </w:r>
            <w:r>
              <w:rPr>
                <w:rFonts w:hint="eastAsia" w:eastAsia="楷体"/>
                <w:sz w:val="24"/>
              </w:rPr>
              <w:t>咨询</w:t>
            </w:r>
            <w:r>
              <w:rPr>
                <w:rFonts w:eastAsia="楷体"/>
                <w:sz w:val="24"/>
              </w:rPr>
              <w:t>；为有需要的学生开具户籍不在校证明；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3.组织毕业生行李托运（</w:t>
            </w:r>
            <w:r>
              <w:rPr>
                <w:rFonts w:eastAsia="楷体"/>
                <w:sz w:val="24"/>
                <w:lang w:val="zh-CN"/>
              </w:rPr>
              <w:t>6月</w:t>
            </w:r>
            <w:r>
              <w:rPr>
                <w:rFonts w:eastAsia="楷体"/>
                <w:sz w:val="24"/>
              </w:rPr>
              <w:t>14</w:t>
            </w:r>
            <w:r>
              <w:rPr>
                <w:rFonts w:eastAsia="楷体"/>
                <w:sz w:val="24"/>
                <w:lang w:val="zh-CN"/>
              </w:rPr>
              <w:t>日至</w:t>
            </w:r>
            <w:r>
              <w:rPr>
                <w:rFonts w:eastAsia="楷体"/>
                <w:sz w:val="24"/>
              </w:rPr>
              <w:t>16</w:t>
            </w:r>
            <w:r>
              <w:rPr>
                <w:rFonts w:eastAsia="楷体"/>
                <w:sz w:val="24"/>
                <w:lang w:val="zh-CN"/>
              </w:rPr>
              <w:t>日</w:t>
            </w:r>
            <w:r>
              <w:rPr>
                <w:rFonts w:eastAsia="楷体"/>
                <w:sz w:val="24"/>
              </w:rPr>
              <w:t>）；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4.协调空调厂家办理毕业生宿舍空调押金退还；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 xml:space="preserve">5.退还毕业生宿舍结余电费，办理毕业生退宿手续； 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6.毕业典礼的后勤保障（场地、供电、环境卫生等）；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7.毕业生跳蚤市场相关工作；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8.办理离校手续（</w:t>
            </w:r>
            <w:r>
              <w:rPr>
                <w:rFonts w:eastAsia="楷体"/>
                <w:sz w:val="24"/>
                <w:lang w:val="zh-CN"/>
              </w:rPr>
              <w:t>6月</w:t>
            </w:r>
            <w:r>
              <w:rPr>
                <w:rFonts w:eastAsia="楷体"/>
                <w:sz w:val="24"/>
              </w:rPr>
              <w:t>8</w:t>
            </w:r>
            <w:r>
              <w:rPr>
                <w:rFonts w:eastAsia="楷体"/>
                <w:sz w:val="24"/>
                <w:lang w:val="zh-CN"/>
              </w:rPr>
              <w:t>日至</w:t>
            </w:r>
            <w:r>
              <w:rPr>
                <w:rFonts w:eastAsia="楷体"/>
                <w:sz w:val="24"/>
              </w:rPr>
              <w:t>12</w:t>
            </w:r>
            <w:r>
              <w:rPr>
                <w:rFonts w:eastAsia="楷体"/>
                <w:sz w:val="24"/>
                <w:lang w:val="zh-CN"/>
              </w:rPr>
              <w:t>日</w:t>
            </w:r>
            <w:r>
              <w:rPr>
                <w:rFonts w:eastAsia="楷体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92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4</w:t>
            </w:r>
          </w:p>
        </w:tc>
        <w:tc>
          <w:tcPr>
            <w:tcW w:w="946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本科生院教务处</w:t>
            </w:r>
          </w:p>
          <w:p>
            <w:pPr>
              <w:spacing w:line="420" w:lineRule="exact"/>
              <w:jc w:val="center"/>
              <w:rPr>
                <w:rFonts w:eastAsia="楷体"/>
                <w:b/>
                <w:sz w:val="24"/>
                <w:lang w:eastAsia="zh-Hans"/>
              </w:rPr>
            </w:pPr>
            <w:r>
              <w:rPr>
                <w:rFonts w:eastAsia="楷体"/>
                <w:b/>
                <w:sz w:val="24"/>
              </w:rPr>
              <w:t>宣城校区教务办公室</w:t>
            </w:r>
          </w:p>
        </w:tc>
        <w:tc>
          <w:tcPr>
            <w:tcW w:w="3562" w:type="pct"/>
          </w:tcPr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1.</w:t>
            </w:r>
            <w:r>
              <w:rPr>
                <w:rFonts w:hint="eastAsia" w:eastAsia="楷体"/>
                <w:sz w:val="24"/>
                <w:lang w:val="en-US" w:eastAsia="zh-CN"/>
              </w:rPr>
              <w:t>毕</w:t>
            </w:r>
            <w:r>
              <w:rPr>
                <w:rFonts w:eastAsia="楷体"/>
                <w:sz w:val="24"/>
              </w:rPr>
              <w:t>业证书发放（6月13日前发到各系）；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2.欠费毕业生（以财务与资产管理办公室提供的名单为准）相关毕业手续办理；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3.制图仪器等物品归还（6月12日前）；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4.提供毕业生回家庭所在地的火车票半价证明（6月6日前发到学生手中）；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5.向信息化建设与发展中心提供延长学制学生名单（6月14日前）；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6.办理离校手续（</w:t>
            </w:r>
            <w:r>
              <w:rPr>
                <w:rFonts w:eastAsia="楷体"/>
                <w:sz w:val="24"/>
                <w:lang w:val="zh-CN"/>
              </w:rPr>
              <w:t>6月</w:t>
            </w:r>
            <w:r>
              <w:rPr>
                <w:rFonts w:eastAsia="楷体"/>
                <w:sz w:val="24"/>
              </w:rPr>
              <w:t>8</w:t>
            </w:r>
            <w:r>
              <w:rPr>
                <w:rFonts w:eastAsia="楷体"/>
                <w:sz w:val="24"/>
                <w:lang w:val="zh-CN"/>
              </w:rPr>
              <w:t>日至</w:t>
            </w:r>
            <w:r>
              <w:rPr>
                <w:rFonts w:eastAsia="楷体"/>
                <w:sz w:val="24"/>
              </w:rPr>
              <w:t>12</w:t>
            </w:r>
            <w:r>
              <w:rPr>
                <w:rFonts w:eastAsia="楷体"/>
                <w:sz w:val="24"/>
                <w:lang w:val="zh-CN"/>
              </w:rPr>
              <w:t>日</w:t>
            </w:r>
            <w:r>
              <w:rPr>
                <w:rFonts w:eastAsia="楷体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92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5</w:t>
            </w:r>
          </w:p>
        </w:tc>
        <w:tc>
          <w:tcPr>
            <w:tcW w:w="946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>信息化建设与发展中心</w:t>
            </w:r>
          </w:p>
        </w:tc>
        <w:tc>
          <w:tcPr>
            <w:tcW w:w="3562" w:type="pct"/>
            <w:vAlign w:val="center"/>
          </w:tcPr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1.办理毕业生校园卡退费（含校园网退费）、注销及延期（6月19日前）；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2.负责毕业生离校系统的</w:t>
            </w:r>
            <w:r>
              <w:rPr>
                <w:rFonts w:hint="eastAsia" w:eastAsia="楷体"/>
                <w:sz w:val="24"/>
              </w:rPr>
              <w:t>启用</w:t>
            </w:r>
            <w:r>
              <w:rPr>
                <w:rFonts w:eastAsia="楷体"/>
                <w:sz w:val="24"/>
              </w:rPr>
              <w:t>与实施，指导各相关单位和学生使用系统。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92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6</w:t>
            </w:r>
          </w:p>
        </w:tc>
        <w:tc>
          <w:tcPr>
            <w:tcW w:w="946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b/>
                <w:sz w:val="24"/>
              </w:rPr>
              <w:t>图书馆</w:t>
            </w:r>
          </w:p>
        </w:tc>
        <w:tc>
          <w:tcPr>
            <w:tcW w:w="3562" w:type="pct"/>
            <w:vAlign w:val="center"/>
          </w:tcPr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1.向学工办/团委、各系提供欠书、欠款学生名单（6月5日前）；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2.办理离校手续（</w:t>
            </w:r>
            <w:r>
              <w:rPr>
                <w:rFonts w:eastAsia="楷体"/>
                <w:sz w:val="24"/>
                <w:lang w:val="zh-CN"/>
              </w:rPr>
              <w:t>6月</w:t>
            </w:r>
            <w:r>
              <w:rPr>
                <w:rFonts w:eastAsia="楷体"/>
                <w:sz w:val="24"/>
              </w:rPr>
              <w:t>8</w:t>
            </w:r>
            <w:r>
              <w:rPr>
                <w:rFonts w:eastAsia="楷体"/>
                <w:sz w:val="24"/>
                <w:lang w:val="zh-CN"/>
              </w:rPr>
              <w:t>日至</w:t>
            </w:r>
            <w:r>
              <w:rPr>
                <w:rFonts w:eastAsia="楷体"/>
                <w:sz w:val="24"/>
              </w:rPr>
              <w:t>12</w:t>
            </w:r>
            <w:r>
              <w:rPr>
                <w:rFonts w:eastAsia="楷体"/>
                <w:sz w:val="24"/>
                <w:lang w:val="zh-CN"/>
              </w:rPr>
              <w:t>日</w:t>
            </w:r>
            <w:r>
              <w:rPr>
                <w:rFonts w:eastAsia="楷体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92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7</w:t>
            </w:r>
          </w:p>
        </w:tc>
        <w:tc>
          <w:tcPr>
            <w:tcW w:w="946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b/>
                <w:sz w:val="24"/>
              </w:rPr>
              <w:t>校区医院</w:t>
            </w:r>
          </w:p>
        </w:tc>
        <w:tc>
          <w:tcPr>
            <w:tcW w:w="3562" w:type="pct"/>
            <w:vAlign w:val="center"/>
          </w:tcPr>
          <w:p>
            <w:pPr>
              <w:spacing w:line="420" w:lineRule="exact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1.参保毕业生门诊医疗费报销；</w:t>
            </w:r>
          </w:p>
          <w:p>
            <w:pPr>
              <w:spacing w:line="420" w:lineRule="exact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bCs/>
                <w:sz w:val="24"/>
              </w:rPr>
              <w:t>2.离校期间安排值班及毕业典礼期间的医疗保障（</w:t>
            </w:r>
            <w:r>
              <w:rPr>
                <w:rFonts w:eastAsia="楷体"/>
                <w:sz w:val="24"/>
              </w:rPr>
              <w:t>6月8日至6月17日</w:t>
            </w:r>
            <w:r>
              <w:rPr>
                <w:rFonts w:eastAsia="楷体"/>
                <w:bCs/>
                <w:sz w:val="24"/>
              </w:rPr>
              <w:t>）；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3.注销毕业生门诊信息；</w:t>
            </w:r>
          </w:p>
          <w:p>
            <w:pPr>
              <w:spacing w:line="420" w:lineRule="exact"/>
              <w:rPr>
                <w:rFonts w:eastAsia="楷体"/>
                <w:bCs/>
                <w:sz w:val="24"/>
              </w:rPr>
            </w:pPr>
            <w:r>
              <w:rPr>
                <w:rFonts w:eastAsia="楷体"/>
                <w:sz w:val="24"/>
              </w:rPr>
              <w:t>4.办理离校手续（</w:t>
            </w:r>
            <w:r>
              <w:rPr>
                <w:rFonts w:eastAsia="楷体"/>
                <w:sz w:val="24"/>
                <w:lang w:val="zh-CN"/>
              </w:rPr>
              <w:t>6月</w:t>
            </w:r>
            <w:r>
              <w:rPr>
                <w:rFonts w:eastAsia="楷体"/>
                <w:sz w:val="24"/>
              </w:rPr>
              <w:t>8</w:t>
            </w:r>
            <w:r>
              <w:rPr>
                <w:rFonts w:eastAsia="楷体"/>
                <w:sz w:val="24"/>
                <w:lang w:val="zh-CN"/>
              </w:rPr>
              <w:t>日至</w:t>
            </w:r>
            <w:r>
              <w:rPr>
                <w:rFonts w:eastAsia="楷体"/>
                <w:sz w:val="24"/>
              </w:rPr>
              <w:t>12</w:t>
            </w:r>
            <w:r>
              <w:rPr>
                <w:rFonts w:eastAsia="楷体"/>
                <w:sz w:val="24"/>
                <w:lang w:val="zh-CN"/>
              </w:rPr>
              <w:t>日</w:t>
            </w:r>
            <w:r>
              <w:rPr>
                <w:rFonts w:eastAsia="楷体"/>
                <w:sz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8</w:t>
            </w:r>
          </w:p>
        </w:tc>
        <w:tc>
          <w:tcPr>
            <w:tcW w:w="946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b/>
                <w:sz w:val="24"/>
              </w:rPr>
              <w:t>学生工作办公室/团委</w:t>
            </w:r>
          </w:p>
        </w:tc>
        <w:tc>
          <w:tcPr>
            <w:tcW w:w="3562" w:type="pct"/>
          </w:tcPr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1.开展毕业生安全教育、文明离校教育；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2.举办毕业典礼（6月14日）；组织校领导与毕业生合影；协调各系学位授予仪式；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3.举办</w:t>
            </w:r>
            <w:r>
              <w:rPr>
                <w:rFonts w:eastAsia="楷体"/>
                <w:bCs/>
                <w:sz w:val="24"/>
              </w:rPr>
              <w:t>毕业晚会（6月14日）等欢送毕业生相关活动；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4.安排离校期间学生工作值班；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5.档案相关材料准备、整理转递等；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6.负责国家助学贷款还款，基层就业、入伍学生学费代偿等政策宣传、咨询、手续办理等；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 xml:space="preserve">7.编制毕业生就业方案，依照就业方案完成毕业生档案寄发、户口迁移等工作； 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 xml:space="preserve">8.组织毕业生离校送站； 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9.协助安排行李托运；</w:t>
            </w:r>
          </w:p>
          <w:p>
            <w:pPr>
              <w:spacing w:line="420" w:lineRule="exact"/>
              <w:rPr>
                <w:rFonts w:hint="eastAsia" w:eastAsia="楷体"/>
                <w:sz w:val="24"/>
              </w:rPr>
            </w:pPr>
            <w:r>
              <w:rPr>
                <w:rFonts w:hint="eastAsia" w:eastAsia="楷体"/>
                <w:sz w:val="24"/>
              </w:rPr>
              <w:t>10.打印发放第二课堂成绩单；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</w:t>
            </w:r>
            <w:r>
              <w:rPr>
                <w:rFonts w:hint="eastAsia" w:eastAsia="楷体"/>
                <w:sz w:val="24"/>
              </w:rPr>
              <w:t>1</w:t>
            </w:r>
            <w:r>
              <w:rPr>
                <w:rFonts w:eastAsia="楷体"/>
                <w:sz w:val="24"/>
              </w:rPr>
              <w:t>.指导各系办理毕业生团组织关系调转；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</w:t>
            </w:r>
            <w:r>
              <w:rPr>
                <w:rFonts w:hint="eastAsia" w:eastAsia="楷体"/>
                <w:sz w:val="24"/>
              </w:rPr>
              <w:t>2</w:t>
            </w:r>
            <w:r>
              <w:rPr>
                <w:rFonts w:eastAsia="楷体"/>
                <w:sz w:val="24"/>
              </w:rPr>
              <w:t>.协调学生党支部办理毕业生党组织关系调转。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92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9</w:t>
            </w:r>
          </w:p>
        </w:tc>
        <w:tc>
          <w:tcPr>
            <w:tcW w:w="946" w:type="pct"/>
            <w:vAlign w:val="center"/>
          </w:tcPr>
          <w:p>
            <w:pPr>
              <w:spacing w:line="420" w:lineRule="exact"/>
              <w:jc w:val="center"/>
              <w:rPr>
                <w:rFonts w:eastAsia="楷体"/>
                <w:sz w:val="24"/>
              </w:rPr>
            </w:pPr>
            <w:r>
              <w:rPr>
                <w:rFonts w:eastAsia="楷体"/>
                <w:b/>
                <w:sz w:val="24"/>
              </w:rPr>
              <w:t>各系</w:t>
            </w:r>
          </w:p>
        </w:tc>
        <w:tc>
          <w:tcPr>
            <w:tcW w:w="3562" w:type="pct"/>
            <w:vAlign w:val="center"/>
          </w:tcPr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1.按照毕业生离校工作的整体部署以及各学院具体要求，及时做好成绩汇总、毕业资格审查、建议授予学位学生名单上报等相关工作；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2.向所在学院领取学位证书（6月13日之前）；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3.整理毕业生的《合肥工业大学学生成绩表》、《毕业设计（论文）成绩评定（本科）》、《学士学位授予通知书》等毕业生档案材料，配合做好档案转递工作；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4.做好毕业生个人小结、鉴定及审核工作，积极开展毕业文明离校教育，举办学位授予仪式，加强管理和服务，确保毕业生安全、文明离校；</w:t>
            </w:r>
          </w:p>
          <w:p>
            <w:pPr>
              <w:spacing w:line="420" w:lineRule="exact"/>
              <w:rPr>
                <w:rFonts w:eastAsia="楷体"/>
                <w:sz w:val="24"/>
              </w:rPr>
            </w:pPr>
            <w:r>
              <w:rPr>
                <w:rFonts w:eastAsia="楷体"/>
                <w:sz w:val="24"/>
              </w:rPr>
              <w:t>5.办理离校手续（</w:t>
            </w:r>
            <w:r>
              <w:rPr>
                <w:rFonts w:eastAsia="楷体"/>
                <w:sz w:val="24"/>
                <w:lang w:val="zh-CN"/>
              </w:rPr>
              <w:t>6月</w:t>
            </w:r>
            <w:r>
              <w:rPr>
                <w:rFonts w:eastAsia="楷体"/>
                <w:sz w:val="24"/>
              </w:rPr>
              <w:t>8</w:t>
            </w:r>
            <w:r>
              <w:rPr>
                <w:rFonts w:eastAsia="楷体"/>
                <w:sz w:val="24"/>
                <w:lang w:val="zh-CN"/>
              </w:rPr>
              <w:t>日至</w:t>
            </w:r>
            <w:r>
              <w:rPr>
                <w:rFonts w:eastAsia="楷体"/>
                <w:sz w:val="24"/>
              </w:rPr>
              <w:t>12</w:t>
            </w:r>
            <w:r>
              <w:rPr>
                <w:rFonts w:eastAsia="楷体"/>
                <w:sz w:val="24"/>
                <w:lang w:val="zh-CN"/>
              </w:rPr>
              <w:t>日</w:t>
            </w:r>
            <w:r>
              <w:rPr>
                <w:rFonts w:eastAsia="楷体"/>
                <w:sz w:val="24"/>
              </w:rPr>
              <w:t>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jY3ZjIzYzc5ZTgzYmU0MjhmN2VhNWQ5OTI1ZTQifQ=="/>
  </w:docVars>
  <w:rsids>
    <w:rsidRoot w:val="73CF2183"/>
    <w:rsid w:val="00066FF3"/>
    <w:rsid w:val="000E1816"/>
    <w:rsid w:val="0024341B"/>
    <w:rsid w:val="002D1C33"/>
    <w:rsid w:val="002F2D1C"/>
    <w:rsid w:val="00346972"/>
    <w:rsid w:val="003B3476"/>
    <w:rsid w:val="004B4DA9"/>
    <w:rsid w:val="00552096"/>
    <w:rsid w:val="00555B23"/>
    <w:rsid w:val="00627FB9"/>
    <w:rsid w:val="006A2795"/>
    <w:rsid w:val="006F5177"/>
    <w:rsid w:val="0099212B"/>
    <w:rsid w:val="00B84482"/>
    <w:rsid w:val="00C04433"/>
    <w:rsid w:val="00C568F3"/>
    <w:rsid w:val="00C96841"/>
    <w:rsid w:val="00CF1456"/>
    <w:rsid w:val="00D71230"/>
    <w:rsid w:val="00D836D4"/>
    <w:rsid w:val="00E036C4"/>
    <w:rsid w:val="00F32A02"/>
    <w:rsid w:val="00F34F46"/>
    <w:rsid w:val="00F5785A"/>
    <w:rsid w:val="00F855A9"/>
    <w:rsid w:val="00FF6390"/>
    <w:rsid w:val="04455AD9"/>
    <w:rsid w:val="309F5333"/>
    <w:rsid w:val="31030072"/>
    <w:rsid w:val="34F4637F"/>
    <w:rsid w:val="45F60406"/>
    <w:rsid w:val="4815551C"/>
    <w:rsid w:val="4B11325B"/>
    <w:rsid w:val="4F2B18F5"/>
    <w:rsid w:val="708A1E31"/>
    <w:rsid w:val="73CF2183"/>
    <w:rsid w:val="7CBB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1453</Words>
  <Characters>1522</Characters>
  <Lines>11</Lines>
  <Paragraphs>3</Paragraphs>
  <TotalTime>132</TotalTime>
  <ScaleCrop>false</ScaleCrop>
  <LinksUpToDate>false</LinksUpToDate>
  <CharactersWithSpaces>1525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2022-05-20T10:05:00Z</dcterms:created>
  <dc:creator>姜伦（颜）</dc:creator>
  <cp:lastModifiedBy>姜伦（颜）</cp:lastModifiedBy>
  <dcterms:modified xsi:type="dcterms:W3CDTF">2023-06-02T06:43:16Z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8FEE365437A14FD5A2173BA1D990905F</vt:lpwstr>
  </property>
</Properties>
</file>